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299" w:rsidRPr="00DF2A17" w:rsidRDefault="00DF2A17" w:rsidP="00DF2A17">
      <w:pPr>
        <w:spacing w:after="0"/>
        <w:jc w:val="right"/>
        <w:rPr>
          <w:rFonts w:cstheme="minorHAnsi"/>
          <w:i/>
          <w:iCs/>
          <w:lang w:bidi="hi-IN"/>
        </w:rPr>
      </w:pPr>
      <w:r w:rsidRPr="00DF2A17">
        <w:rPr>
          <w:rFonts w:cstheme="minorHAnsi"/>
          <w:i/>
          <w:iCs/>
          <w:cs/>
          <w:lang w:bidi="hi-IN"/>
        </w:rPr>
        <w:t>(</w:t>
      </w:r>
      <w:r>
        <w:rPr>
          <w:rFonts w:cstheme="minorHAnsi"/>
          <w:i/>
          <w:iCs/>
          <w:lang w:bidi="hi-IN"/>
        </w:rPr>
        <w:t>Downloaded from RBI website on 25.08.2016)</w:t>
      </w:r>
    </w:p>
    <w:tbl>
      <w:tblPr>
        <w:tblW w:w="5000" w:type="pct"/>
        <w:tblCellSpacing w:w="15" w:type="dxa"/>
        <w:tblCellMar>
          <w:top w:w="15" w:type="dxa"/>
          <w:left w:w="15" w:type="dxa"/>
          <w:bottom w:w="15" w:type="dxa"/>
          <w:right w:w="15" w:type="dxa"/>
        </w:tblCellMar>
        <w:tblLook w:val="04A0"/>
      </w:tblPr>
      <w:tblGrid>
        <w:gridCol w:w="9450"/>
      </w:tblGrid>
      <w:tr w:rsidR="00DF2A17" w:rsidRPr="00DF2A17" w:rsidTr="00DF2A17">
        <w:trPr>
          <w:tblCellSpacing w:w="15" w:type="dxa"/>
        </w:trPr>
        <w:tc>
          <w:tcPr>
            <w:tcW w:w="0" w:type="auto"/>
            <w:vAlign w:val="center"/>
            <w:hideMark/>
          </w:tcPr>
          <w:p w:rsidR="00DF2A17" w:rsidRDefault="00DF2A17" w:rsidP="00DF2A17">
            <w:pPr>
              <w:spacing w:after="0" w:line="240" w:lineRule="auto"/>
              <w:jc w:val="center"/>
              <w:rPr>
                <w:rFonts w:ascii="Times New Roman" w:eastAsia="Times New Roman" w:hAnsi="Times New Roman"/>
                <w:sz w:val="24"/>
                <w:szCs w:val="24"/>
                <w:u w:val="single"/>
                <w:lang w:bidi="hi-IN"/>
              </w:rPr>
            </w:pPr>
            <w:r w:rsidRPr="00DF2A17">
              <w:rPr>
                <w:rFonts w:ascii="Times New Roman" w:eastAsia="Times New Roman" w:hAnsi="Times New Roman"/>
                <w:sz w:val="24"/>
                <w:szCs w:val="24"/>
                <w:u w:val="single"/>
                <w:lang w:bidi="hi-IN"/>
              </w:rPr>
              <w:t>Copy</w:t>
            </w:r>
          </w:p>
          <w:p w:rsidR="00DF2A17" w:rsidRPr="00DF2A17" w:rsidRDefault="00DF2A17" w:rsidP="00DF2A17">
            <w:pPr>
              <w:spacing w:after="0" w:line="240" w:lineRule="auto"/>
              <w:jc w:val="center"/>
              <w:rPr>
                <w:rFonts w:ascii="Times New Roman" w:eastAsia="Times New Roman" w:hAnsi="Times New Roman" w:hint="cs"/>
                <w:sz w:val="24"/>
                <w:szCs w:val="24"/>
                <w:u w:val="single"/>
                <w:lang w:bidi="hi-IN"/>
              </w:rPr>
            </w:pPr>
          </w:p>
          <w:p w:rsidR="00DF2A17" w:rsidRPr="00DF2A17" w:rsidRDefault="00DF2A17" w:rsidP="00DF2A17">
            <w:pPr>
              <w:spacing w:after="0" w:line="240" w:lineRule="auto"/>
              <w:jc w:val="center"/>
              <w:rPr>
                <w:rFonts w:ascii="Times New Roman" w:eastAsia="Times New Roman" w:hAnsi="Times New Roman" w:cs="Times New Roman"/>
                <w:sz w:val="28"/>
                <w:szCs w:val="28"/>
                <w:lang w:bidi="hi-IN"/>
              </w:rPr>
            </w:pPr>
            <w:r w:rsidRPr="00DF2A17">
              <w:rPr>
                <w:rFonts w:ascii="Times New Roman" w:eastAsia="Times New Roman" w:hAnsi="Times New Roman" w:cs="Times New Roman"/>
                <w:b/>
                <w:bCs/>
                <w:sz w:val="28"/>
                <w:szCs w:val="28"/>
                <w:lang w:bidi="hi-IN"/>
              </w:rPr>
              <w:t>Banking Ombudsman Scheme, 2006</w:t>
            </w:r>
          </w:p>
        </w:tc>
      </w:tr>
      <w:tr w:rsidR="00DF2A17" w:rsidRPr="00DF2A17" w:rsidTr="00DF2A17">
        <w:trPr>
          <w:tblCellSpacing w:w="15" w:type="dxa"/>
        </w:trPr>
        <w:tc>
          <w:tcPr>
            <w:tcW w:w="0" w:type="auto"/>
            <w:vAlign w:val="center"/>
            <w:hideMark/>
          </w:tcPr>
          <w:tbl>
            <w:tblPr>
              <w:tblW w:w="0" w:type="auto"/>
              <w:jc w:val="center"/>
              <w:tblCellSpacing w:w="15" w:type="dxa"/>
              <w:tblCellMar>
                <w:top w:w="15" w:type="dxa"/>
                <w:left w:w="15" w:type="dxa"/>
                <w:bottom w:w="15" w:type="dxa"/>
                <w:right w:w="15" w:type="dxa"/>
              </w:tblCellMar>
              <w:tblLook w:val="04A0"/>
            </w:tblPr>
            <w:tblGrid>
              <w:gridCol w:w="9360"/>
            </w:tblGrid>
            <w:tr w:rsidR="00DF2A17" w:rsidRPr="00DF2A17">
              <w:trPr>
                <w:tblCellSpacing w:w="15" w:type="dxa"/>
                <w:jc w:val="center"/>
              </w:trPr>
              <w:tc>
                <w:tcPr>
                  <w:tcW w:w="0" w:type="auto"/>
                  <w:vAlign w:val="center"/>
                  <w:hideMark/>
                </w:tcPr>
                <w:p w:rsidR="00DF2A17" w:rsidRPr="00DF2A17" w:rsidRDefault="00DF2A17" w:rsidP="00DF2A17">
                  <w:pPr>
                    <w:spacing w:after="0" w:line="240" w:lineRule="auto"/>
                    <w:jc w:val="center"/>
                    <w:rPr>
                      <w:rFonts w:ascii="Times New Roman" w:eastAsia="Times New Roman" w:hAnsi="Times New Roman" w:cs="Times New Roman"/>
                      <w:sz w:val="28"/>
                      <w:szCs w:val="28"/>
                      <w:lang w:bidi="hi-IN"/>
                    </w:rPr>
                  </w:pPr>
                  <w:r w:rsidRPr="00DF2A17">
                    <w:rPr>
                      <w:rFonts w:ascii="Times New Roman" w:eastAsia="Times New Roman" w:hAnsi="Times New Roman" w:cs="Times New Roman"/>
                      <w:b/>
                      <w:bCs/>
                      <w:sz w:val="28"/>
                      <w:szCs w:val="28"/>
                      <w:lang w:bidi="hi-IN"/>
                    </w:rPr>
                    <w:t>FAQs on the Banking Ombudsman Scheme</w:t>
                  </w:r>
                </w:p>
              </w:tc>
            </w:tr>
            <w:tr w:rsidR="00DF2A17" w:rsidRPr="00DF2A17">
              <w:trPr>
                <w:tblCellSpacing w:w="15" w:type="dxa"/>
                <w:jc w:val="center"/>
              </w:trPr>
              <w:tc>
                <w:tcPr>
                  <w:tcW w:w="0" w:type="auto"/>
                  <w:vAlign w:val="center"/>
                  <w:hideMark/>
                </w:tcPr>
                <w:p w:rsidR="00DF2A17" w:rsidRPr="00DF2A17" w:rsidRDefault="00DF2A17" w:rsidP="00DF2A17">
                  <w:pPr>
                    <w:spacing w:after="0" w:line="240" w:lineRule="auto"/>
                    <w:jc w:val="both"/>
                    <w:rPr>
                      <w:rFonts w:ascii="Times New Roman" w:eastAsia="Times New Roman" w:hAnsi="Times New Roman" w:cs="Times New Roman"/>
                      <w:sz w:val="24"/>
                      <w:szCs w:val="24"/>
                      <w:lang w:bidi="hi-IN"/>
                    </w:rPr>
                  </w:pPr>
                  <w:r w:rsidRPr="00DF2A17">
                    <w:rPr>
                      <w:rFonts w:ascii="Times New Roman" w:eastAsia="Times New Roman" w:hAnsi="Times New Roman" w:cs="Times New Roman"/>
                      <w:sz w:val="24"/>
                      <w:szCs w:val="24"/>
                      <w:lang w:bidi="hi-IN"/>
                    </w:rPr>
                    <w:t> </w:t>
                  </w:r>
                </w:p>
              </w:tc>
            </w:tr>
            <w:tr w:rsidR="00DF2A17" w:rsidRPr="00DF2A17">
              <w:trPr>
                <w:tblCellSpacing w:w="15" w:type="dxa"/>
                <w:jc w:val="center"/>
              </w:trPr>
              <w:tc>
                <w:tcPr>
                  <w:tcW w:w="0" w:type="auto"/>
                  <w:vAlign w:val="center"/>
                  <w:hideMark/>
                </w:tcPr>
                <w:p w:rsidR="00DF2A17" w:rsidRPr="00DF2A17" w:rsidRDefault="00DF2A17" w:rsidP="00DF2A17">
                  <w:pPr>
                    <w:spacing w:before="100" w:beforeAutospacing="1" w:after="100" w:afterAutospacing="1" w:line="240" w:lineRule="auto"/>
                    <w:jc w:val="both"/>
                    <w:rPr>
                      <w:rFonts w:ascii="Times New Roman" w:eastAsia="Times New Roman" w:hAnsi="Times New Roman" w:cs="Times New Roman"/>
                      <w:sz w:val="24"/>
                      <w:szCs w:val="24"/>
                      <w:lang w:bidi="hi-IN"/>
                    </w:rPr>
                  </w:pPr>
                  <w:r w:rsidRPr="00DF2A17">
                    <w:rPr>
                      <w:rFonts w:ascii="Times New Roman" w:eastAsia="Times New Roman" w:hAnsi="Times New Roman" w:cs="Times New Roman"/>
                      <w:b/>
                      <w:bCs/>
                      <w:sz w:val="24"/>
                      <w:szCs w:val="24"/>
                      <w:lang w:bidi="hi-IN"/>
                    </w:rPr>
                    <w:t>1. What is the Banking Ombudsman Scheme?</w:t>
                  </w:r>
                </w:p>
                <w:p w:rsidR="00DF2A17" w:rsidRPr="00DF2A17" w:rsidRDefault="00DF2A17" w:rsidP="00DF2A17">
                  <w:pPr>
                    <w:spacing w:before="100" w:beforeAutospacing="1" w:after="100" w:afterAutospacing="1" w:line="240" w:lineRule="auto"/>
                    <w:jc w:val="both"/>
                    <w:rPr>
                      <w:rFonts w:ascii="Times New Roman" w:eastAsia="Times New Roman" w:hAnsi="Times New Roman" w:cs="Times New Roman"/>
                      <w:sz w:val="24"/>
                      <w:szCs w:val="24"/>
                      <w:lang w:bidi="hi-IN"/>
                    </w:rPr>
                  </w:pPr>
                  <w:r w:rsidRPr="00DF2A17">
                    <w:rPr>
                      <w:rFonts w:ascii="Times New Roman" w:eastAsia="Times New Roman" w:hAnsi="Times New Roman" w:cs="Times New Roman"/>
                      <w:sz w:val="24"/>
                      <w:szCs w:val="24"/>
                      <w:lang w:bidi="hi-IN"/>
                    </w:rPr>
                    <w:t xml:space="preserve">The Banking Ombudsman Scheme enables an expeditious and inexpensive forum to bank customers for resolution of complaints relating to certain services rendered by banks. The Banking Ombudsman Scheme is introduced under Section 35 A of the Banking Regulation Act, 1949 by RBI with effect from 1995. </w:t>
                  </w:r>
                </w:p>
                <w:p w:rsidR="00DF2A17" w:rsidRPr="00DF2A17" w:rsidRDefault="00DF2A17" w:rsidP="00DF2A17">
                  <w:pPr>
                    <w:spacing w:before="100" w:beforeAutospacing="1" w:after="100" w:afterAutospacing="1" w:line="240" w:lineRule="auto"/>
                    <w:jc w:val="both"/>
                    <w:rPr>
                      <w:rFonts w:ascii="Times New Roman" w:eastAsia="Times New Roman" w:hAnsi="Times New Roman" w:cs="Times New Roman"/>
                      <w:sz w:val="24"/>
                      <w:szCs w:val="24"/>
                      <w:lang w:bidi="hi-IN"/>
                    </w:rPr>
                  </w:pPr>
                  <w:r w:rsidRPr="00DF2A17">
                    <w:rPr>
                      <w:rFonts w:ascii="Times New Roman" w:eastAsia="Times New Roman" w:hAnsi="Times New Roman" w:cs="Times New Roman"/>
                      <w:b/>
                      <w:bCs/>
                      <w:sz w:val="24"/>
                      <w:szCs w:val="24"/>
                      <w:lang w:bidi="hi-IN"/>
                    </w:rPr>
                    <w:t>2. Who is a Banking Ombudsman?</w:t>
                  </w:r>
                </w:p>
                <w:p w:rsidR="00DF2A17" w:rsidRPr="00DF2A17" w:rsidRDefault="00DF2A17" w:rsidP="00DF2A17">
                  <w:pPr>
                    <w:spacing w:before="100" w:beforeAutospacing="1" w:after="100" w:afterAutospacing="1" w:line="240" w:lineRule="auto"/>
                    <w:jc w:val="both"/>
                    <w:rPr>
                      <w:rFonts w:ascii="Times New Roman" w:eastAsia="Times New Roman" w:hAnsi="Times New Roman" w:cs="Times New Roman"/>
                      <w:sz w:val="24"/>
                      <w:szCs w:val="24"/>
                      <w:lang w:bidi="hi-IN"/>
                    </w:rPr>
                  </w:pPr>
                  <w:r w:rsidRPr="00DF2A17">
                    <w:rPr>
                      <w:rFonts w:ascii="Times New Roman" w:eastAsia="Times New Roman" w:hAnsi="Times New Roman" w:cs="Times New Roman"/>
                      <w:sz w:val="24"/>
                      <w:szCs w:val="24"/>
                      <w:lang w:bidi="hi-IN"/>
                    </w:rPr>
                    <w:t>The Banking Ombudsman is a senior official appointed by the Reserve Bank of India to redress customer complaints against deficiency in certain banking services.</w:t>
                  </w:r>
                </w:p>
                <w:p w:rsidR="00DF2A17" w:rsidRPr="00DF2A17" w:rsidRDefault="00DF2A17" w:rsidP="00DF2A17">
                  <w:pPr>
                    <w:spacing w:before="100" w:beforeAutospacing="1" w:after="100" w:afterAutospacing="1" w:line="240" w:lineRule="auto"/>
                    <w:jc w:val="both"/>
                    <w:rPr>
                      <w:rFonts w:ascii="Times New Roman" w:eastAsia="Times New Roman" w:hAnsi="Times New Roman" w:cs="Times New Roman"/>
                      <w:sz w:val="24"/>
                      <w:szCs w:val="24"/>
                      <w:lang w:bidi="hi-IN"/>
                    </w:rPr>
                  </w:pPr>
                  <w:r w:rsidRPr="00DF2A17">
                    <w:rPr>
                      <w:rFonts w:ascii="Times New Roman" w:eastAsia="Times New Roman" w:hAnsi="Times New Roman" w:cs="Times New Roman"/>
                      <w:b/>
                      <w:bCs/>
                      <w:sz w:val="24"/>
                      <w:szCs w:val="24"/>
                      <w:lang w:bidi="hi-IN"/>
                    </w:rPr>
                    <w:t>3. How many Banking Ombudsmen have been appointed and where are they located?</w:t>
                  </w:r>
                </w:p>
                <w:p w:rsidR="00DF2A17" w:rsidRPr="00DF2A17" w:rsidRDefault="00DF2A17" w:rsidP="00DF2A17">
                  <w:pPr>
                    <w:spacing w:before="100" w:beforeAutospacing="1" w:after="100" w:afterAutospacing="1" w:line="240" w:lineRule="auto"/>
                    <w:jc w:val="both"/>
                    <w:rPr>
                      <w:rFonts w:ascii="Times New Roman" w:eastAsia="Times New Roman" w:hAnsi="Times New Roman" w:cs="Times New Roman"/>
                      <w:sz w:val="24"/>
                      <w:szCs w:val="24"/>
                      <w:lang w:bidi="hi-IN"/>
                    </w:rPr>
                  </w:pPr>
                  <w:r w:rsidRPr="00DF2A17">
                    <w:rPr>
                      <w:rFonts w:ascii="Times New Roman" w:eastAsia="Times New Roman" w:hAnsi="Times New Roman" w:cs="Times New Roman"/>
                      <w:sz w:val="24"/>
                      <w:szCs w:val="24"/>
                      <w:lang w:bidi="hi-IN"/>
                    </w:rPr>
                    <w:t>As on date, fifteen Banking Ombudsmen have been appointed with their offices located mostly in state capitals. The addresses and contact details of the Banking Ombudsman offices have been provided in the annex.</w:t>
                  </w:r>
                </w:p>
                <w:p w:rsidR="00DF2A17" w:rsidRPr="00DF2A17" w:rsidRDefault="00DF2A17" w:rsidP="00DF2A17">
                  <w:pPr>
                    <w:spacing w:before="100" w:beforeAutospacing="1" w:after="100" w:afterAutospacing="1" w:line="240" w:lineRule="auto"/>
                    <w:jc w:val="both"/>
                    <w:rPr>
                      <w:rFonts w:ascii="Times New Roman" w:eastAsia="Times New Roman" w:hAnsi="Times New Roman" w:cs="Times New Roman"/>
                      <w:sz w:val="24"/>
                      <w:szCs w:val="24"/>
                      <w:lang w:bidi="hi-IN"/>
                    </w:rPr>
                  </w:pPr>
                  <w:r w:rsidRPr="00DF2A17">
                    <w:rPr>
                      <w:rFonts w:ascii="Times New Roman" w:eastAsia="Times New Roman" w:hAnsi="Times New Roman" w:cs="Times New Roman"/>
                      <w:b/>
                      <w:bCs/>
                      <w:sz w:val="24"/>
                      <w:szCs w:val="24"/>
                      <w:lang w:bidi="hi-IN"/>
                    </w:rPr>
                    <w:t>4. Which are the banks covered under the Banking Ombudsman Scheme, 2006?</w:t>
                  </w:r>
                </w:p>
                <w:p w:rsidR="00DF2A17" w:rsidRPr="00DF2A17" w:rsidRDefault="00DF2A17" w:rsidP="00DF2A17">
                  <w:pPr>
                    <w:spacing w:before="100" w:beforeAutospacing="1" w:after="100" w:afterAutospacing="1" w:line="240" w:lineRule="auto"/>
                    <w:jc w:val="both"/>
                    <w:rPr>
                      <w:rFonts w:ascii="Times New Roman" w:eastAsia="Times New Roman" w:hAnsi="Times New Roman" w:cs="Times New Roman"/>
                      <w:sz w:val="24"/>
                      <w:szCs w:val="24"/>
                      <w:lang w:bidi="hi-IN"/>
                    </w:rPr>
                  </w:pPr>
                  <w:r w:rsidRPr="00DF2A17">
                    <w:rPr>
                      <w:rFonts w:ascii="Times New Roman" w:eastAsia="Times New Roman" w:hAnsi="Times New Roman" w:cs="Times New Roman"/>
                      <w:sz w:val="24"/>
                      <w:szCs w:val="24"/>
                      <w:lang w:bidi="hi-IN"/>
                    </w:rPr>
                    <w:t xml:space="preserve">All Scheduled Commercial Banks, Regional Rural Banks and Scheduled Primary Co-operative Banks are covered under the Scheme. </w:t>
                  </w:r>
                </w:p>
                <w:p w:rsidR="00DF2A17" w:rsidRPr="00DF2A17" w:rsidRDefault="00DF2A17" w:rsidP="00DF2A17">
                  <w:pPr>
                    <w:spacing w:before="100" w:beforeAutospacing="1" w:after="100" w:afterAutospacing="1" w:line="240" w:lineRule="auto"/>
                    <w:jc w:val="both"/>
                    <w:rPr>
                      <w:rFonts w:ascii="Times New Roman" w:eastAsia="Times New Roman" w:hAnsi="Times New Roman" w:cs="Times New Roman"/>
                      <w:sz w:val="24"/>
                      <w:szCs w:val="24"/>
                      <w:lang w:bidi="hi-IN"/>
                    </w:rPr>
                  </w:pPr>
                  <w:r w:rsidRPr="00DF2A17">
                    <w:rPr>
                      <w:rFonts w:ascii="Times New Roman" w:eastAsia="Times New Roman" w:hAnsi="Times New Roman" w:cs="Times New Roman"/>
                      <w:b/>
                      <w:bCs/>
                      <w:sz w:val="24"/>
                      <w:szCs w:val="24"/>
                      <w:lang w:bidi="hi-IN"/>
                    </w:rPr>
                    <w:t xml:space="preserve">5. What are the grounds of complaints? </w:t>
                  </w:r>
                </w:p>
                <w:p w:rsidR="00DF2A17" w:rsidRPr="00DF2A17" w:rsidRDefault="00DF2A17" w:rsidP="00DF2A17">
                  <w:pPr>
                    <w:spacing w:before="100" w:beforeAutospacing="1" w:after="100" w:afterAutospacing="1" w:line="240" w:lineRule="auto"/>
                    <w:jc w:val="both"/>
                    <w:rPr>
                      <w:rFonts w:ascii="Times New Roman" w:eastAsia="Times New Roman" w:hAnsi="Times New Roman" w:cs="Times New Roman"/>
                      <w:sz w:val="24"/>
                      <w:szCs w:val="24"/>
                      <w:lang w:bidi="hi-IN"/>
                    </w:rPr>
                  </w:pPr>
                  <w:r w:rsidRPr="00DF2A17">
                    <w:rPr>
                      <w:rFonts w:ascii="Times New Roman" w:eastAsia="Times New Roman" w:hAnsi="Times New Roman" w:cs="Times New Roman"/>
                      <w:sz w:val="24"/>
                      <w:szCs w:val="24"/>
                      <w:lang w:bidi="hi-IN"/>
                    </w:rPr>
                    <w:t xml:space="preserve">The Banking Ombudsman can receive and consider any complaint relating to the following deficiency in banking services (including internet banking): </w:t>
                  </w:r>
                </w:p>
                <w:p w:rsidR="00DF2A17" w:rsidRPr="00DF2A17" w:rsidRDefault="00DF2A17" w:rsidP="00DF2A17">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bidi="hi-IN"/>
                    </w:rPr>
                  </w:pPr>
                  <w:r w:rsidRPr="00DF2A17">
                    <w:rPr>
                      <w:rFonts w:ascii="Times New Roman" w:eastAsia="Times New Roman" w:hAnsi="Times New Roman" w:cs="Times New Roman"/>
                      <w:sz w:val="24"/>
                      <w:szCs w:val="24"/>
                      <w:lang w:bidi="hi-IN"/>
                    </w:rPr>
                    <w:t xml:space="preserve">non-payment or  inordinate delay in the payment or collection of </w:t>
                  </w:r>
                  <w:proofErr w:type="spellStart"/>
                  <w:r w:rsidRPr="00DF2A17">
                    <w:rPr>
                      <w:rFonts w:ascii="Times New Roman" w:eastAsia="Times New Roman" w:hAnsi="Times New Roman" w:cs="Times New Roman"/>
                      <w:sz w:val="24"/>
                      <w:szCs w:val="24"/>
                      <w:lang w:bidi="hi-IN"/>
                    </w:rPr>
                    <w:t>cheques</w:t>
                  </w:r>
                  <w:proofErr w:type="spellEnd"/>
                  <w:r w:rsidRPr="00DF2A17">
                    <w:rPr>
                      <w:rFonts w:ascii="Times New Roman" w:eastAsia="Times New Roman" w:hAnsi="Times New Roman" w:cs="Times New Roman"/>
                      <w:sz w:val="24"/>
                      <w:szCs w:val="24"/>
                      <w:lang w:bidi="hi-IN"/>
                    </w:rPr>
                    <w:t>, drafts, bills etc.;</w:t>
                  </w:r>
                </w:p>
                <w:p w:rsidR="00DF2A17" w:rsidRPr="00DF2A17" w:rsidRDefault="00DF2A17" w:rsidP="00DF2A17">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bidi="hi-IN"/>
                    </w:rPr>
                  </w:pPr>
                  <w:r w:rsidRPr="00DF2A17">
                    <w:rPr>
                      <w:rFonts w:ascii="Times New Roman" w:eastAsia="Times New Roman" w:hAnsi="Times New Roman" w:cs="Times New Roman"/>
                      <w:sz w:val="24"/>
                      <w:szCs w:val="24"/>
                      <w:lang w:bidi="hi-IN"/>
                    </w:rPr>
                    <w:t xml:space="preserve">non-acceptance, without sufficient cause, of small denomination notes tendered for any purpose, and for charging of commission in respect thereof; </w:t>
                  </w:r>
                </w:p>
                <w:p w:rsidR="00DF2A17" w:rsidRPr="00DF2A17" w:rsidRDefault="00DF2A17" w:rsidP="00DF2A17">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bidi="hi-IN"/>
                    </w:rPr>
                  </w:pPr>
                  <w:r w:rsidRPr="00DF2A17">
                    <w:rPr>
                      <w:rFonts w:ascii="Times New Roman" w:eastAsia="Times New Roman" w:hAnsi="Times New Roman" w:cs="Times New Roman"/>
                      <w:sz w:val="24"/>
                      <w:szCs w:val="24"/>
                      <w:lang w:bidi="hi-IN"/>
                    </w:rPr>
                    <w:t xml:space="preserve">non-acceptance, without sufficient cause, of coins tendered and for charging of commission in respect thereof; </w:t>
                  </w:r>
                </w:p>
                <w:p w:rsidR="00DF2A17" w:rsidRPr="00DF2A17" w:rsidRDefault="00DF2A17" w:rsidP="00DF2A17">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bidi="hi-IN"/>
                    </w:rPr>
                  </w:pPr>
                  <w:r w:rsidRPr="00DF2A17">
                    <w:rPr>
                      <w:rFonts w:ascii="Times New Roman" w:eastAsia="Times New Roman" w:hAnsi="Times New Roman" w:cs="Times New Roman"/>
                      <w:sz w:val="24"/>
                      <w:szCs w:val="24"/>
                      <w:lang w:bidi="hi-IN"/>
                    </w:rPr>
                    <w:t xml:space="preserve">non-payment or delay in payment of inward remittances ; </w:t>
                  </w:r>
                </w:p>
                <w:p w:rsidR="00DF2A17" w:rsidRPr="00DF2A17" w:rsidRDefault="00DF2A17" w:rsidP="00DF2A17">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bidi="hi-IN"/>
                    </w:rPr>
                  </w:pPr>
                  <w:r w:rsidRPr="00DF2A17">
                    <w:rPr>
                      <w:rFonts w:ascii="Times New Roman" w:eastAsia="Times New Roman" w:hAnsi="Times New Roman" w:cs="Times New Roman"/>
                      <w:sz w:val="24"/>
                      <w:szCs w:val="24"/>
                      <w:lang w:bidi="hi-IN"/>
                    </w:rPr>
                    <w:t xml:space="preserve">failure to issue or delay in issue of drafts, pay orders or bankers’ </w:t>
                  </w:r>
                  <w:proofErr w:type="spellStart"/>
                  <w:r w:rsidRPr="00DF2A17">
                    <w:rPr>
                      <w:rFonts w:ascii="Times New Roman" w:eastAsia="Times New Roman" w:hAnsi="Times New Roman" w:cs="Times New Roman"/>
                      <w:sz w:val="24"/>
                      <w:szCs w:val="24"/>
                      <w:lang w:bidi="hi-IN"/>
                    </w:rPr>
                    <w:t>cheques</w:t>
                  </w:r>
                  <w:proofErr w:type="spellEnd"/>
                  <w:r w:rsidRPr="00DF2A17">
                    <w:rPr>
                      <w:rFonts w:ascii="Times New Roman" w:eastAsia="Times New Roman" w:hAnsi="Times New Roman" w:cs="Times New Roman"/>
                      <w:sz w:val="24"/>
                      <w:szCs w:val="24"/>
                      <w:lang w:bidi="hi-IN"/>
                    </w:rPr>
                    <w:t xml:space="preserve">; </w:t>
                  </w:r>
                </w:p>
                <w:p w:rsidR="00DF2A17" w:rsidRPr="00DF2A17" w:rsidRDefault="00DF2A17" w:rsidP="00DF2A17">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bidi="hi-IN"/>
                    </w:rPr>
                  </w:pPr>
                  <w:r w:rsidRPr="00DF2A17">
                    <w:rPr>
                      <w:rFonts w:ascii="Times New Roman" w:eastAsia="Times New Roman" w:hAnsi="Times New Roman" w:cs="Times New Roman"/>
                      <w:sz w:val="24"/>
                      <w:szCs w:val="24"/>
                      <w:lang w:bidi="hi-IN"/>
                    </w:rPr>
                    <w:t xml:space="preserve">non-adherence to prescribed working hours ; </w:t>
                  </w:r>
                </w:p>
                <w:p w:rsidR="00DF2A17" w:rsidRPr="00DF2A17" w:rsidRDefault="00DF2A17" w:rsidP="00DF2A17">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bidi="hi-IN"/>
                    </w:rPr>
                  </w:pPr>
                  <w:r w:rsidRPr="00DF2A17">
                    <w:rPr>
                      <w:rFonts w:ascii="Times New Roman" w:eastAsia="Times New Roman" w:hAnsi="Times New Roman" w:cs="Times New Roman"/>
                      <w:sz w:val="24"/>
                      <w:szCs w:val="24"/>
                      <w:lang w:bidi="hi-IN"/>
                    </w:rPr>
                    <w:t xml:space="preserve">failure to provide or delay in providing a banking facility (other than loans and advances) promised in writing by a bank or its direct selling agents; </w:t>
                  </w:r>
                </w:p>
                <w:p w:rsidR="00DF2A17" w:rsidRPr="00DF2A17" w:rsidRDefault="00DF2A17" w:rsidP="00DF2A17">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bidi="hi-IN"/>
                    </w:rPr>
                  </w:pPr>
                  <w:r w:rsidRPr="00DF2A17">
                    <w:rPr>
                      <w:rFonts w:ascii="Times New Roman" w:eastAsia="Times New Roman" w:hAnsi="Times New Roman" w:cs="Times New Roman"/>
                      <w:sz w:val="24"/>
                      <w:szCs w:val="24"/>
                      <w:lang w:bidi="hi-IN"/>
                    </w:rPr>
                    <w:t xml:space="preserve">delays, non-credit of proceeds to parties accounts, non-payment of deposit or non-observance of the Reserve Bank directives, if any, applicable to rate of interest on deposits in any </w:t>
                  </w:r>
                  <w:proofErr w:type="spellStart"/>
                  <w:r w:rsidRPr="00DF2A17">
                    <w:rPr>
                      <w:rFonts w:ascii="Times New Roman" w:eastAsia="Times New Roman" w:hAnsi="Times New Roman" w:cs="Times New Roman"/>
                      <w:sz w:val="24"/>
                      <w:szCs w:val="24"/>
                      <w:lang w:bidi="hi-IN"/>
                    </w:rPr>
                    <w:t>savings,current</w:t>
                  </w:r>
                  <w:proofErr w:type="spellEnd"/>
                  <w:r w:rsidRPr="00DF2A17">
                    <w:rPr>
                      <w:rFonts w:ascii="Times New Roman" w:eastAsia="Times New Roman" w:hAnsi="Times New Roman" w:cs="Times New Roman"/>
                      <w:sz w:val="24"/>
                      <w:szCs w:val="24"/>
                      <w:lang w:bidi="hi-IN"/>
                    </w:rPr>
                    <w:t xml:space="preserve"> or other account maintained with a bank ; </w:t>
                  </w:r>
                </w:p>
                <w:p w:rsidR="00DF2A17" w:rsidRPr="00DF2A17" w:rsidRDefault="00DF2A17" w:rsidP="00DF2A17">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bidi="hi-IN"/>
                    </w:rPr>
                  </w:pPr>
                  <w:r w:rsidRPr="00DF2A17">
                    <w:rPr>
                      <w:rFonts w:ascii="Times New Roman" w:eastAsia="Times New Roman" w:hAnsi="Times New Roman" w:cs="Times New Roman"/>
                      <w:sz w:val="24"/>
                      <w:szCs w:val="24"/>
                      <w:lang w:bidi="hi-IN"/>
                    </w:rPr>
                    <w:lastRenderedPageBreak/>
                    <w:t xml:space="preserve">complaints from Non-Resident Indians having accounts in India in relation to their remittances from abroad, deposits and other bank-related matters; </w:t>
                  </w:r>
                </w:p>
                <w:p w:rsidR="00DF2A17" w:rsidRPr="00DF2A17" w:rsidRDefault="00DF2A17" w:rsidP="00DF2A17">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bidi="hi-IN"/>
                    </w:rPr>
                  </w:pPr>
                  <w:r w:rsidRPr="00DF2A17">
                    <w:rPr>
                      <w:rFonts w:ascii="Times New Roman" w:eastAsia="Times New Roman" w:hAnsi="Times New Roman" w:cs="Times New Roman"/>
                      <w:sz w:val="24"/>
                      <w:szCs w:val="24"/>
                      <w:lang w:bidi="hi-IN"/>
                    </w:rPr>
                    <w:t xml:space="preserve">refusal to open deposit accounts without any valid reason for refusal; </w:t>
                  </w:r>
                </w:p>
                <w:p w:rsidR="00DF2A17" w:rsidRPr="00DF2A17" w:rsidRDefault="00DF2A17" w:rsidP="00DF2A17">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bidi="hi-IN"/>
                    </w:rPr>
                  </w:pPr>
                  <w:r w:rsidRPr="00DF2A17">
                    <w:rPr>
                      <w:rFonts w:ascii="Times New Roman" w:eastAsia="Times New Roman" w:hAnsi="Times New Roman" w:cs="Times New Roman"/>
                      <w:sz w:val="24"/>
                      <w:szCs w:val="24"/>
                      <w:lang w:bidi="hi-IN"/>
                    </w:rPr>
                    <w:t xml:space="preserve">levying of charges without adequate prior notice to the customer; </w:t>
                  </w:r>
                </w:p>
                <w:p w:rsidR="00DF2A17" w:rsidRPr="00DF2A17" w:rsidRDefault="00DF2A17" w:rsidP="00DF2A17">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bidi="hi-IN"/>
                    </w:rPr>
                  </w:pPr>
                  <w:r w:rsidRPr="00DF2A17">
                    <w:rPr>
                      <w:rFonts w:ascii="Times New Roman" w:eastAsia="Times New Roman" w:hAnsi="Times New Roman" w:cs="Times New Roman"/>
                      <w:sz w:val="24"/>
                      <w:szCs w:val="24"/>
                      <w:lang w:bidi="hi-IN"/>
                    </w:rPr>
                    <w:t xml:space="preserve">non-adherence by the bank or its subsidiaries to the instructions of Reserve Bank on ATM/Debit card operations or credit card operations;  </w:t>
                  </w:r>
                </w:p>
                <w:p w:rsidR="00DF2A17" w:rsidRPr="00DF2A17" w:rsidRDefault="00DF2A17" w:rsidP="00DF2A17">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bidi="hi-IN"/>
                    </w:rPr>
                  </w:pPr>
                  <w:r w:rsidRPr="00DF2A17">
                    <w:rPr>
                      <w:rFonts w:ascii="Times New Roman" w:eastAsia="Times New Roman" w:hAnsi="Times New Roman" w:cs="Times New Roman"/>
                      <w:sz w:val="24"/>
                      <w:szCs w:val="24"/>
                      <w:lang w:bidi="hi-IN"/>
                    </w:rPr>
                    <w:t xml:space="preserve">non-disbursement or delay in disbursement of pension (to the extent the grievance can be attributed to the action on the part of the bank concerned, but not with regard to its employees); </w:t>
                  </w:r>
                </w:p>
                <w:p w:rsidR="00DF2A17" w:rsidRPr="00DF2A17" w:rsidRDefault="00DF2A17" w:rsidP="00DF2A17">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bidi="hi-IN"/>
                    </w:rPr>
                  </w:pPr>
                  <w:r w:rsidRPr="00DF2A17">
                    <w:rPr>
                      <w:rFonts w:ascii="Times New Roman" w:eastAsia="Times New Roman" w:hAnsi="Times New Roman" w:cs="Times New Roman"/>
                      <w:sz w:val="24"/>
                      <w:szCs w:val="24"/>
                      <w:lang w:bidi="hi-IN"/>
                    </w:rPr>
                    <w:t xml:space="preserve">refusal to accept or delay in accepting payment towards taxes, as required by Reserve Bank/Government; </w:t>
                  </w:r>
                </w:p>
                <w:p w:rsidR="00DF2A17" w:rsidRPr="00DF2A17" w:rsidRDefault="00DF2A17" w:rsidP="00DF2A17">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bidi="hi-IN"/>
                    </w:rPr>
                  </w:pPr>
                  <w:r w:rsidRPr="00DF2A17">
                    <w:rPr>
                      <w:rFonts w:ascii="Times New Roman" w:eastAsia="Times New Roman" w:hAnsi="Times New Roman" w:cs="Times New Roman"/>
                      <w:sz w:val="24"/>
                      <w:szCs w:val="24"/>
                      <w:lang w:bidi="hi-IN"/>
                    </w:rPr>
                    <w:t xml:space="preserve">refusal to issue or delay in issuing, or failure to service or delay in servicing or redemption of Government securities; </w:t>
                  </w:r>
                </w:p>
                <w:p w:rsidR="00DF2A17" w:rsidRPr="00DF2A17" w:rsidRDefault="00DF2A17" w:rsidP="00DF2A17">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bidi="hi-IN"/>
                    </w:rPr>
                  </w:pPr>
                  <w:r w:rsidRPr="00DF2A17">
                    <w:rPr>
                      <w:rFonts w:ascii="Times New Roman" w:eastAsia="Times New Roman" w:hAnsi="Times New Roman" w:cs="Times New Roman"/>
                      <w:sz w:val="24"/>
                      <w:szCs w:val="24"/>
                      <w:lang w:bidi="hi-IN"/>
                    </w:rPr>
                    <w:t xml:space="preserve">forced closure of deposit accounts without due notice or without sufficient reason; </w:t>
                  </w:r>
                </w:p>
                <w:p w:rsidR="00DF2A17" w:rsidRPr="00DF2A17" w:rsidRDefault="00DF2A17" w:rsidP="00DF2A17">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bidi="hi-IN"/>
                    </w:rPr>
                  </w:pPr>
                  <w:r w:rsidRPr="00DF2A17">
                    <w:rPr>
                      <w:rFonts w:ascii="Times New Roman" w:eastAsia="Times New Roman" w:hAnsi="Times New Roman" w:cs="Times New Roman"/>
                      <w:sz w:val="24"/>
                      <w:szCs w:val="24"/>
                      <w:lang w:bidi="hi-IN"/>
                    </w:rPr>
                    <w:t xml:space="preserve">refusal to close or delay in closing the accounts; </w:t>
                  </w:r>
                </w:p>
                <w:p w:rsidR="00DF2A17" w:rsidRPr="00DF2A17" w:rsidRDefault="00DF2A17" w:rsidP="00DF2A17">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bidi="hi-IN"/>
                    </w:rPr>
                  </w:pPr>
                  <w:r w:rsidRPr="00DF2A17">
                    <w:rPr>
                      <w:rFonts w:ascii="Times New Roman" w:eastAsia="Times New Roman" w:hAnsi="Times New Roman" w:cs="Times New Roman"/>
                      <w:sz w:val="24"/>
                      <w:szCs w:val="24"/>
                      <w:lang w:bidi="hi-IN"/>
                    </w:rPr>
                    <w:t>non-adherence to the fair practices code as adopted by the bank or non-adherence to the provisions of the Code of Bank s Commitments to Customers issued by Banking Codes and Standards Board of India and as adopted by the bank ;</w:t>
                  </w:r>
                </w:p>
                <w:p w:rsidR="00DF2A17" w:rsidRPr="00DF2A17" w:rsidRDefault="00DF2A17" w:rsidP="00DF2A17">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bidi="hi-IN"/>
                    </w:rPr>
                  </w:pPr>
                  <w:r w:rsidRPr="00DF2A17">
                    <w:rPr>
                      <w:rFonts w:ascii="Times New Roman" w:eastAsia="Times New Roman" w:hAnsi="Times New Roman" w:cs="Times New Roman"/>
                      <w:sz w:val="24"/>
                      <w:szCs w:val="24"/>
                      <w:lang w:bidi="hi-IN"/>
                    </w:rPr>
                    <w:t>non-observance of Reserve Bank guidelines on engagement of recovery agents by banks; and</w:t>
                  </w:r>
                </w:p>
                <w:p w:rsidR="00DF2A17" w:rsidRPr="00DF2A17" w:rsidRDefault="00DF2A17" w:rsidP="00DF2A17">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bidi="hi-IN"/>
                    </w:rPr>
                  </w:pPr>
                  <w:proofErr w:type="gramStart"/>
                  <w:r w:rsidRPr="00DF2A17">
                    <w:rPr>
                      <w:rFonts w:ascii="Times New Roman" w:eastAsia="Times New Roman" w:hAnsi="Times New Roman" w:cs="Times New Roman"/>
                      <w:sz w:val="24"/>
                      <w:szCs w:val="24"/>
                      <w:lang w:bidi="hi-IN"/>
                    </w:rPr>
                    <w:t>any</w:t>
                  </w:r>
                  <w:proofErr w:type="gramEnd"/>
                  <w:r w:rsidRPr="00DF2A17">
                    <w:rPr>
                      <w:rFonts w:ascii="Times New Roman" w:eastAsia="Times New Roman" w:hAnsi="Times New Roman" w:cs="Times New Roman"/>
                      <w:sz w:val="24"/>
                      <w:szCs w:val="24"/>
                      <w:lang w:bidi="hi-IN"/>
                    </w:rPr>
                    <w:t xml:space="preserve"> other matter relating to the violation of the directives issued by the Reserve Bank in relation to banking or other services.</w:t>
                  </w:r>
                </w:p>
                <w:p w:rsidR="00DF2A17" w:rsidRPr="00DF2A17" w:rsidRDefault="00DF2A17" w:rsidP="00DF2A17">
                  <w:pPr>
                    <w:spacing w:before="100" w:beforeAutospacing="1" w:after="100" w:afterAutospacing="1" w:line="240" w:lineRule="auto"/>
                    <w:jc w:val="both"/>
                    <w:rPr>
                      <w:rFonts w:ascii="Times New Roman" w:eastAsia="Times New Roman" w:hAnsi="Times New Roman" w:cs="Times New Roman"/>
                      <w:sz w:val="24"/>
                      <w:szCs w:val="24"/>
                      <w:lang w:bidi="hi-IN"/>
                    </w:rPr>
                  </w:pPr>
                  <w:r w:rsidRPr="00DF2A17">
                    <w:rPr>
                      <w:rFonts w:ascii="Times New Roman" w:eastAsia="Times New Roman" w:hAnsi="Times New Roman" w:cs="Times New Roman"/>
                      <w:sz w:val="24"/>
                      <w:szCs w:val="24"/>
                      <w:lang w:bidi="hi-IN"/>
                    </w:rPr>
                    <w:t xml:space="preserve">A customer can also lodge a complaint on the following grounds of deficiency in service with respect to loans and advances  </w:t>
                  </w:r>
                </w:p>
                <w:p w:rsidR="00DF2A17" w:rsidRPr="00DF2A17" w:rsidRDefault="00DF2A17" w:rsidP="00DF2A17">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bidi="hi-IN"/>
                    </w:rPr>
                  </w:pPr>
                  <w:r w:rsidRPr="00DF2A17">
                    <w:rPr>
                      <w:rFonts w:ascii="Times New Roman" w:eastAsia="Times New Roman" w:hAnsi="Times New Roman" w:cs="Times New Roman"/>
                      <w:sz w:val="24"/>
                      <w:szCs w:val="24"/>
                      <w:lang w:bidi="hi-IN"/>
                    </w:rPr>
                    <w:t xml:space="preserve">non-observance of Reserve Bank Directives on interest rates; </w:t>
                  </w:r>
                </w:p>
                <w:p w:rsidR="00DF2A17" w:rsidRPr="00DF2A17" w:rsidRDefault="00DF2A17" w:rsidP="00DF2A17">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bidi="hi-IN"/>
                    </w:rPr>
                  </w:pPr>
                  <w:r w:rsidRPr="00DF2A17">
                    <w:rPr>
                      <w:rFonts w:ascii="Times New Roman" w:eastAsia="Times New Roman" w:hAnsi="Times New Roman" w:cs="Times New Roman"/>
                      <w:sz w:val="24"/>
                      <w:szCs w:val="24"/>
                      <w:lang w:bidi="hi-IN"/>
                    </w:rPr>
                    <w:t xml:space="preserve">delays in sanction, disbursement or non-observance of prescribed time schedule for disposal of loan applications; </w:t>
                  </w:r>
                </w:p>
                <w:p w:rsidR="00DF2A17" w:rsidRPr="00DF2A17" w:rsidRDefault="00DF2A17" w:rsidP="00DF2A17">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bidi="hi-IN"/>
                    </w:rPr>
                  </w:pPr>
                  <w:r w:rsidRPr="00DF2A17">
                    <w:rPr>
                      <w:rFonts w:ascii="Times New Roman" w:eastAsia="Times New Roman" w:hAnsi="Times New Roman" w:cs="Times New Roman"/>
                      <w:sz w:val="24"/>
                      <w:szCs w:val="24"/>
                      <w:lang w:bidi="hi-IN"/>
                    </w:rPr>
                    <w:t xml:space="preserve">non-acceptance of application for loans without furnishing valid reasons to the applicant; and </w:t>
                  </w:r>
                </w:p>
                <w:p w:rsidR="00DF2A17" w:rsidRPr="00DF2A17" w:rsidRDefault="00DF2A17" w:rsidP="00DF2A17">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bidi="hi-IN"/>
                    </w:rPr>
                  </w:pPr>
                  <w:r w:rsidRPr="00DF2A17">
                    <w:rPr>
                      <w:rFonts w:ascii="Times New Roman" w:eastAsia="Times New Roman" w:hAnsi="Times New Roman" w:cs="Times New Roman"/>
                      <w:sz w:val="24"/>
                      <w:szCs w:val="24"/>
                      <w:lang w:bidi="hi-IN"/>
                    </w:rPr>
                    <w:t>non-adherence to the provisions of the fair practices code for lenders as adopted by the bank or Code of Bank’s Commitment to Customers, as the case may be;</w:t>
                  </w:r>
                </w:p>
                <w:p w:rsidR="00DF2A17" w:rsidRPr="00DF2A17" w:rsidRDefault="00DF2A17" w:rsidP="00DF2A17">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bidi="hi-IN"/>
                    </w:rPr>
                  </w:pPr>
                  <w:proofErr w:type="gramStart"/>
                  <w:r w:rsidRPr="00DF2A17">
                    <w:rPr>
                      <w:rFonts w:ascii="Times New Roman" w:eastAsia="Times New Roman" w:hAnsi="Times New Roman" w:cs="Times New Roman"/>
                      <w:sz w:val="24"/>
                      <w:szCs w:val="24"/>
                      <w:lang w:bidi="hi-IN"/>
                    </w:rPr>
                    <w:t>non-observance</w:t>
                  </w:r>
                  <w:proofErr w:type="gramEnd"/>
                  <w:r w:rsidRPr="00DF2A17">
                    <w:rPr>
                      <w:rFonts w:ascii="Times New Roman" w:eastAsia="Times New Roman" w:hAnsi="Times New Roman" w:cs="Times New Roman"/>
                      <w:sz w:val="24"/>
                      <w:szCs w:val="24"/>
                      <w:lang w:bidi="hi-IN"/>
                    </w:rPr>
                    <w:t xml:space="preserve"> of any other direction or instruction of the Reserve Bank  as may be specified by the Reserve Bank for this purpose  from time to time. </w:t>
                  </w:r>
                </w:p>
                <w:p w:rsidR="00DF2A17" w:rsidRPr="00DF2A17" w:rsidRDefault="00DF2A17" w:rsidP="00DF2A17">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bidi="hi-IN"/>
                    </w:rPr>
                  </w:pPr>
                  <w:r w:rsidRPr="00DF2A17">
                    <w:rPr>
                      <w:rFonts w:ascii="Times New Roman" w:eastAsia="Times New Roman" w:hAnsi="Times New Roman" w:cs="Times New Roman"/>
                      <w:sz w:val="24"/>
                      <w:szCs w:val="24"/>
                      <w:lang w:bidi="hi-IN"/>
                    </w:rPr>
                    <w:t>The Banking Ombudsman may also deal with such other matter as may be specified by the Reserve Bank from time to time.</w:t>
                  </w:r>
                </w:p>
                <w:p w:rsidR="00DF2A17" w:rsidRPr="00DF2A17" w:rsidRDefault="00DF2A17" w:rsidP="00DF2A17">
                  <w:pPr>
                    <w:spacing w:before="100" w:beforeAutospacing="1" w:after="100" w:afterAutospacing="1" w:line="240" w:lineRule="auto"/>
                    <w:jc w:val="both"/>
                    <w:rPr>
                      <w:rFonts w:ascii="Times New Roman" w:eastAsia="Times New Roman" w:hAnsi="Times New Roman" w:cs="Times New Roman"/>
                      <w:sz w:val="24"/>
                      <w:szCs w:val="24"/>
                      <w:lang w:bidi="hi-IN"/>
                    </w:rPr>
                  </w:pPr>
                  <w:r w:rsidRPr="00DF2A17">
                    <w:rPr>
                      <w:rFonts w:ascii="Times New Roman" w:eastAsia="Times New Roman" w:hAnsi="Times New Roman" w:cs="Times New Roman"/>
                      <w:b/>
                      <w:bCs/>
                      <w:sz w:val="24"/>
                      <w:szCs w:val="24"/>
                      <w:lang w:bidi="hi-IN"/>
                    </w:rPr>
                    <w:t>6. When can one file a complaint?</w:t>
                  </w:r>
                </w:p>
                <w:p w:rsidR="00DF2A17" w:rsidRDefault="00DF2A17" w:rsidP="00DF2A17">
                  <w:pPr>
                    <w:spacing w:before="100" w:beforeAutospacing="1" w:after="100" w:afterAutospacing="1" w:line="240" w:lineRule="auto"/>
                    <w:jc w:val="both"/>
                    <w:rPr>
                      <w:rFonts w:ascii="Times New Roman" w:eastAsia="Times New Roman" w:hAnsi="Times New Roman" w:cs="Times New Roman"/>
                      <w:sz w:val="24"/>
                      <w:szCs w:val="24"/>
                      <w:lang w:bidi="hi-IN"/>
                    </w:rPr>
                  </w:pPr>
                  <w:r w:rsidRPr="00DF2A17">
                    <w:rPr>
                      <w:rFonts w:ascii="Times New Roman" w:eastAsia="Times New Roman" w:hAnsi="Times New Roman" w:cs="Times New Roman"/>
                      <w:sz w:val="24"/>
                      <w:szCs w:val="24"/>
                      <w:lang w:bidi="hi-IN"/>
                    </w:rPr>
                    <w:t>One can file a complaint before the Banking Ombudsman if the reply is not received from the bank within a period of one month after the bank concerned has received one s representation, or the bank rejects the complaint, or if the complainant is not satisfied with the reply given by the bank.</w:t>
                  </w:r>
                </w:p>
                <w:p w:rsidR="00DF2A17" w:rsidRPr="00DF2A17" w:rsidRDefault="00DF2A17" w:rsidP="00DF2A17">
                  <w:pPr>
                    <w:spacing w:before="100" w:beforeAutospacing="1" w:after="100" w:afterAutospacing="1" w:line="240" w:lineRule="auto"/>
                    <w:jc w:val="both"/>
                    <w:rPr>
                      <w:rFonts w:ascii="Times New Roman" w:eastAsia="Times New Roman" w:hAnsi="Times New Roman" w:cs="Times New Roman"/>
                      <w:sz w:val="24"/>
                      <w:szCs w:val="24"/>
                      <w:lang w:bidi="hi-IN"/>
                    </w:rPr>
                  </w:pPr>
                  <w:r w:rsidRPr="00DF2A17">
                    <w:rPr>
                      <w:rFonts w:ascii="Times New Roman" w:eastAsia="Times New Roman" w:hAnsi="Times New Roman" w:cs="Times New Roman"/>
                      <w:b/>
                      <w:bCs/>
                      <w:sz w:val="24"/>
                      <w:szCs w:val="24"/>
                      <w:lang w:bidi="hi-IN"/>
                    </w:rPr>
                    <w:t>7. When will one</w:t>
                  </w:r>
                  <w:r>
                    <w:rPr>
                      <w:rFonts w:ascii="Times New Roman" w:eastAsia="Times New Roman" w:hAnsi="Times New Roman" w:cs="Times New Roman"/>
                      <w:b/>
                      <w:bCs/>
                      <w:sz w:val="24"/>
                      <w:szCs w:val="24"/>
                      <w:lang w:bidi="hi-IN"/>
                    </w:rPr>
                    <w:t>’</w:t>
                  </w:r>
                  <w:r w:rsidRPr="00DF2A17">
                    <w:rPr>
                      <w:rFonts w:ascii="Times New Roman" w:eastAsia="Times New Roman" w:hAnsi="Times New Roman" w:cs="Times New Roman"/>
                      <w:b/>
                      <w:bCs/>
                      <w:sz w:val="24"/>
                      <w:szCs w:val="24"/>
                      <w:lang w:bidi="hi-IN"/>
                    </w:rPr>
                    <w:t xml:space="preserve">s complaint not be considered by the </w:t>
                  </w:r>
                  <w:proofErr w:type="gramStart"/>
                  <w:r w:rsidRPr="00DF2A17">
                    <w:rPr>
                      <w:rFonts w:ascii="Times New Roman" w:eastAsia="Times New Roman" w:hAnsi="Times New Roman" w:cs="Times New Roman"/>
                      <w:b/>
                      <w:bCs/>
                      <w:sz w:val="24"/>
                      <w:szCs w:val="24"/>
                      <w:lang w:bidi="hi-IN"/>
                    </w:rPr>
                    <w:t>Ombudsman ?</w:t>
                  </w:r>
                  <w:proofErr w:type="gramEnd"/>
                </w:p>
                <w:p w:rsidR="00DF2A17" w:rsidRDefault="00DF2A17" w:rsidP="00DF2A17">
                  <w:pPr>
                    <w:spacing w:before="100" w:beforeAutospacing="1" w:after="100" w:afterAutospacing="1" w:line="240" w:lineRule="auto"/>
                    <w:jc w:val="both"/>
                    <w:rPr>
                      <w:rFonts w:ascii="Times New Roman" w:eastAsia="Times New Roman" w:hAnsi="Times New Roman" w:cs="Times New Roman"/>
                      <w:sz w:val="24"/>
                      <w:szCs w:val="24"/>
                      <w:lang w:bidi="hi-IN"/>
                    </w:rPr>
                  </w:pPr>
                  <w:r w:rsidRPr="00DF2A17">
                    <w:rPr>
                      <w:rFonts w:ascii="Times New Roman" w:eastAsia="Times New Roman" w:hAnsi="Times New Roman" w:cs="Times New Roman"/>
                      <w:sz w:val="24"/>
                      <w:szCs w:val="24"/>
                      <w:lang w:bidi="hi-IN"/>
                    </w:rPr>
                    <w:t>One</w:t>
                  </w:r>
                  <w:r>
                    <w:rPr>
                      <w:rFonts w:ascii="Times New Roman" w:eastAsia="Times New Roman" w:hAnsi="Times New Roman" w:cs="Times New Roman"/>
                      <w:sz w:val="24"/>
                      <w:szCs w:val="24"/>
                      <w:lang w:bidi="hi-IN"/>
                    </w:rPr>
                    <w:t>’</w:t>
                  </w:r>
                  <w:r w:rsidRPr="00DF2A17">
                    <w:rPr>
                      <w:rFonts w:ascii="Times New Roman" w:eastAsia="Times New Roman" w:hAnsi="Times New Roman" w:cs="Times New Roman"/>
                      <w:sz w:val="24"/>
                      <w:szCs w:val="24"/>
                      <w:lang w:bidi="hi-IN"/>
                    </w:rPr>
                    <w:t>s complaint will not be considered if:</w:t>
                  </w:r>
                </w:p>
                <w:p w:rsidR="00DF2A17" w:rsidRPr="00DF2A17" w:rsidRDefault="00DF2A17" w:rsidP="00DF2A17">
                  <w:pPr>
                    <w:spacing w:before="100" w:beforeAutospacing="1" w:after="100" w:afterAutospacing="1" w:line="240" w:lineRule="auto"/>
                    <w:jc w:val="both"/>
                    <w:rPr>
                      <w:rFonts w:ascii="Times New Roman" w:eastAsia="Times New Roman" w:hAnsi="Times New Roman" w:cs="Times New Roman"/>
                      <w:sz w:val="24"/>
                      <w:szCs w:val="24"/>
                      <w:lang w:bidi="hi-IN"/>
                    </w:rPr>
                  </w:pPr>
                  <w:r w:rsidRPr="00DF2A17">
                    <w:rPr>
                      <w:rFonts w:ascii="Times New Roman" w:eastAsia="Times New Roman" w:hAnsi="Times New Roman" w:cs="Times New Roman"/>
                      <w:sz w:val="24"/>
                      <w:szCs w:val="24"/>
                      <w:lang w:bidi="hi-IN"/>
                    </w:rPr>
                    <w:lastRenderedPageBreak/>
                    <w:br/>
                    <w:t xml:space="preserve">a. One has not approached his bank for </w:t>
                  </w:r>
                  <w:proofErr w:type="spellStart"/>
                  <w:r w:rsidRPr="00DF2A17">
                    <w:rPr>
                      <w:rFonts w:ascii="Times New Roman" w:eastAsia="Times New Roman" w:hAnsi="Times New Roman" w:cs="Times New Roman"/>
                      <w:sz w:val="24"/>
                      <w:szCs w:val="24"/>
                      <w:lang w:bidi="hi-IN"/>
                    </w:rPr>
                    <w:t>redressal</w:t>
                  </w:r>
                  <w:proofErr w:type="spellEnd"/>
                  <w:r w:rsidRPr="00DF2A17">
                    <w:rPr>
                      <w:rFonts w:ascii="Times New Roman" w:eastAsia="Times New Roman" w:hAnsi="Times New Roman" w:cs="Times New Roman"/>
                      <w:sz w:val="24"/>
                      <w:szCs w:val="24"/>
                      <w:lang w:bidi="hi-IN"/>
                    </w:rPr>
                    <w:t xml:space="preserve"> of his grievance first. </w:t>
                  </w:r>
                </w:p>
                <w:p w:rsidR="00DF2A17" w:rsidRPr="00DF2A17" w:rsidRDefault="00DF2A17" w:rsidP="00DF2A17">
                  <w:pPr>
                    <w:spacing w:before="100" w:beforeAutospacing="1" w:after="100" w:afterAutospacing="1" w:line="240" w:lineRule="auto"/>
                    <w:jc w:val="both"/>
                    <w:rPr>
                      <w:rFonts w:ascii="Times New Roman" w:eastAsia="Times New Roman" w:hAnsi="Times New Roman" w:cs="Times New Roman"/>
                      <w:sz w:val="24"/>
                      <w:szCs w:val="24"/>
                      <w:lang w:bidi="hi-IN"/>
                    </w:rPr>
                  </w:pPr>
                  <w:r w:rsidRPr="00DF2A17">
                    <w:rPr>
                      <w:rFonts w:ascii="Times New Roman" w:eastAsia="Times New Roman" w:hAnsi="Times New Roman" w:cs="Times New Roman"/>
                      <w:sz w:val="24"/>
                      <w:szCs w:val="24"/>
                      <w:lang w:bidi="hi-IN"/>
                    </w:rPr>
                    <w:t>b. One has not made the complaint within one year from the date one has received the reply of the bank or if no reply is received if it is more than one year and one month from the date of representation to the bank.</w:t>
                  </w:r>
                </w:p>
                <w:p w:rsidR="00DF2A17" w:rsidRPr="00DF2A17" w:rsidRDefault="00DF2A17" w:rsidP="00DF2A17">
                  <w:pPr>
                    <w:spacing w:before="100" w:beforeAutospacing="1" w:after="100" w:afterAutospacing="1" w:line="240" w:lineRule="auto"/>
                    <w:jc w:val="both"/>
                    <w:rPr>
                      <w:rFonts w:ascii="Times New Roman" w:eastAsia="Times New Roman" w:hAnsi="Times New Roman" w:cs="Times New Roman"/>
                      <w:sz w:val="24"/>
                      <w:szCs w:val="24"/>
                      <w:lang w:bidi="hi-IN"/>
                    </w:rPr>
                  </w:pPr>
                  <w:r w:rsidRPr="00DF2A17">
                    <w:rPr>
                      <w:rFonts w:ascii="Times New Roman" w:eastAsia="Times New Roman" w:hAnsi="Times New Roman" w:cs="Times New Roman"/>
                      <w:sz w:val="24"/>
                      <w:szCs w:val="24"/>
                      <w:lang w:bidi="hi-IN"/>
                    </w:rPr>
                    <w:t>c. The subject matter of the complaint is pending for disposal / has already been dealt with at any other forum like court of law, consumer court etc.</w:t>
                  </w:r>
                </w:p>
                <w:p w:rsidR="00DF2A17" w:rsidRPr="00DF2A17" w:rsidRDefault="00DF2A17" w:rsidP="00DF2A17">
                  <w:pPr>
                    <w:spacing w:before="100" w:beforeAutospacing="1" w:after="100" w:afterAutospacing="1" w:line="240" w:lineRule="auto"/>
                    <w:jc w:val="both"/>
                    <w:rPr>
                      <w:rFonts w:ascii="Times New Roman" w:eastAsia="Times New Roman" w:hAnsi="Times New Roman" w:cs="Times New Roman"/>
                      <w:sz w:val="24"/>
                      <w:szCs w:val="24"/>
                      <w:lang w:bidi="hi-IN"/>
                    </w:rPr>
                  </w:pPr>
                  <w:r w:rsidRPr="00DF2A17">
                    <w:rPr>
                      <w:rFonts w:ascii="Times New Roman" w:eastAsia="Times New Roman" w:hAnsi="Times New Roman" w:cs="Times New Roman"/>
                      <w:sz w:val="24"/>
                      <w:szCs w:val="24"/>
                      <w:lang w:bidi="hi-IN"/>
                    </w:rPr>
                    <w:t>d. Frivolous or vexatious.</w:t>
                  </w:r>
                </w:p>
                <w:p w:rsidR="00DF2A17" w:rsidRPr="00DF2A17" w:rsidRDefault="00DF2A17" w:rsidP="00DF2A17">
                  <w:pPr>
                    <w:spacing w:before="100" w:beforeAutospacing="1" w:after="100" w:afterAutospacing="1" w:line="240" w:lineRule="auto"/>
                    <w:jc w:val="both"/>
                    <w:rPr>
                      <w:rFonts w:ascii="Times New Roman" w:eastAsia="Times New Roman" w:hAnsi="Times New Roman" w:cs="Times New Roman"/>
                      <w:sz w:val="24"/>
                      <w:szCs w:val="24"/>
                      <w:lang w:bidi="hi-IN"/>
                    </w:rPr>
                  </w:pPr>
                  <w:r w:rsidRPr="00DF2A17">
                    <w:rPr>
                      <w:rFonts w:ascii="Times New Roman" w:eastAsia="Times New Roman" w:hAnsi="Times New Roman" w:cs="Times New Roman"/>
                      <w:sz w:val="24"/>
                      <w:szCs w:val="24"/>
                      <w:lang w:bidi="hi-IN"/>
                    </w:rPr>
                    <w:t>e. The institution complained against is not covered under the scheme.</w:t>
                  </w:r>
                </w:p>
                <w:p w:rsidR="00DF2A17" w:rsidRPr="00DF2A17" w:rsidRDefault="00DF2A17" w:rsidP="00DF2A17">
                  <w:pPr>
                    <w:spacing w:before="100" w:beforeAutospacing="1" w:after="100" w:afterAutospacing="1" w:line="240" w:lineRule="auto"/>
                    <w:jc w:val="both"/>
                    <w:rPr>
                      <w:rFonts w:ascii="Times New Roman" w:eastAsia="Times New Roman" w:hAnsi="Times New Roman" w:cs="Times New Roman"/>
                      <w:sz w:val="24"/>
                      <w:szCs w:val="24"/>
                      <w:lang w:bidi="hi-IN"/>
                    </w:rPr>
                  </w:pPr>
                  <w:r w:rsidRPr="00DF2A17">
                    <w:rPr>
                      <w:rFonts w:ascii="Times New Roman" w:eastAsia="Times New Roman" w:hAnsi="Times New Roman" w:cs="Times New Roman"/>
                      <w:sz w:val="24"/>
                      <w:szCs w:val="24"/>
                      <w:lang w:bidi="hi-IN"/>
                    </w:rPr>
                    <w:t>f. The subject matter of the complaint is not within the ambit of the Banking Ombudsman.</w:t>
                  </w:r>
                </w:p>
                <w:p w:rsidR="00DF2A17" w:rsidRPr="00DF2A17" w:rsidRDefault="00DF2A17" w:rsidP="00DF2A17">
                  <w:pPr>
                    <w:spacing w:before="100" w:beforeAutospacing="1" w:after="100" w:afterAutospacing="1" w:line="240" w:lineRule="auto"/>
                    <w:jc w:val="both"/>
                    <w:rPr>
                      <w:rFonts w:ascii="Times New Roman" w:eastAsia="Times New Roman" w:hAnsi="Times New Roman" w:cs="Times New Roman"/>
                      <w:sz w:val="24"/>
                      <w:szCs w:val="24"/>
                      <w:lang w:bidi="hi-IN"/>
                    </w:rPr>
                  </w:pPr>
                  <w:r w:rsidRPr="00DF2A17">
                    <w:rPr>
                      <w:rFonts w:ascii="Times New Roman" w:eastAsia="Times New Roman" w:hAnsi="Times New Roman" w:cs="Times New Roman"/>
                      <w:sz w:val="24"/>
                      <w:szCs w:val="24"/>
                      <w:lang w:bidi="hi-IN"/>
                    </w:rPr>
                    <w:t>g. If the complaint is for the same subject matter that was settled through the office of the Banking Ombudsman in any previous proceedings.</w:t>
                  </w:r>
                </w:p>
                <w:p w:rsidR="00DF2A17" w:rsidRPr="00DF2A17" w:rsidRDefault="00DF2A17" w:rsidP="00DF2A17">
                  <w:pPr>
                    <w:spacing w:before="100" w:beforeAutospacing="1" w:after="100" w:afterAutospacing="1" w:line="240" w:lineRule="auto"/>
                    <w:jc w:val="both"/>
                    <w:rPr>
                      <w:rFonts w:ascii="Times New Roman" w:eastAsia="Times New Roman" w:hAnsi="Times New Roman" w:cs="Times New Roman"/>
                      <w:sz w:val="24"/>
                      <w:szCs w:val="24"/>
                      <w:lang w:bidi="hi-IN"/>
                    </w:rPr>
                  </w:pPr>
                  <w:r w:rsidRPr="00DF2A17">
                    <w:rPr>
                      <w:rFonts w:ascii="Times New Roman" w:eastAsia="Times New Roman" w:hAnsi="Times New Roman" w:cs="Times New Roman"/>
                      <w:b/>
                      <w:bCs/>
                      <w:sz w:val="24"/>
                      <w:szCs w:val="24"/>
                      <w:lang w:bidi="hi-IN"/>
                    </w:rPr>
                    <w:t>8. What is the procedure for filing the complaint before the Banking Ombudsman?</w:t>
                  </w:r>
                  <w:r w:rsidRPr="00DF2A17">
                    <w:rPr>
                      <w:rFonts w:ascii="Times New Roman" w:eastAsia="Times New Roman" w:hAnsi="Times New Roman" w:cs="Times New Roman"/>
                      <w:b/>
                      <w:bCs/>
                      <w:sz w:val="24"/>
                      <w:szCs w:val="24"/>
                      <w:lang w:bidi="hi-IN"/>
                    </w:rPr>
                    <w:br/>
                  </w:r>
                  <w:r w:rsidRPr="00DF2A17">
                    <w:rPr>
                      <w:rFonts w:ascii="Times New Roman" w:eastAsia="Times New Roman" w:hAnsi="Times New Roman" w:cs="Times New Roman"/>
                      <w:b/>
                      <w:bCs/>
                      <w:sz w:val="24"/>
                      <w:szCs w:val="24"/>
                      <w:lang w:bidi="hi-IN"/>
                    </w:rPr>
                    <w:br/>
                  </w:r>
                  <w:r w:rsidRPr="00DF2A17">
                    <w:rPr>
                      <w:rFonts w:ascii="Times New Roman" w:eastAsia="Times New Roman" w:hAnsi="Times New Roman" w:cs="Times New Roman"/>
                      <w:sz w:val="24"/>
                      <w:szCs w:val="24"/>
                      <w:lang w:bidi="hi-IN"/>
                    </w:rPr>
                    <w:t xml:space="preserve">One can file a complaint with the Banking Ombudsman simply by writing on a plain paper. One can also file it online (at </w:t>
                  </w:r>
                  <w:r w:rsidRPr="00DF2A17">
                    <w:rPr>
                      <w:rFonts w:ascii="Times New Roman" w:eastAsia="Times New Roman" w:hAnsi="Times New Roman" w:cs="Times New Roman"/>
                      <w:sz w:val="24"/>
                      <w:szCs w:val="24"/>
                      <w:lang w:val="en-IN" w:bidi="hi-IN"/>
                    </w:rPr>
                    <w:t>“</w:t>
                  </w:r>
                  <w:hyperlink r:id="rId5" w:history="1">
                    <w:r w:rsidRPr="00DF2A17">
                      <w:rPr>
                        <w:rFonts w:ascii="Times New Roman" w:eastAsia="Times New Roman" w:hAnsi="Times New Roman" w:cs="Times New Roman"/>
                        <w:color w:val="0000FF"/>
                        <w:sz w:val="24"/>
                        <w:szCs w:val="24"/>
                        <w:u w:val="single"/>
                        <w:lang w:val="en-IN" w:bidi="hi-IN"/>
                      </w:rPr>
                      <w:t>click here to go to Banking Ombudsman scheme</w:t>
                    </w:r>
                  </w:hyperlink>
                  <w:r w:rsidRPr="00DF2A17">
                    <w:rPr>
                      <w:rFonts w:ascii="Times New Roman" w:eastAsia="Times New Roman" w:hAnsi="Times New Roman" w:cs="Times New Roman"/>
                      <w:sz w:val="24"/>
                      <w:szCs w:val="24"/>
                      <w:lang w:val="en-IN" w:bidi="hi-IN"/>
                    </w:rPr>
                    <w:t>”</w:t>
                  </w:r>
                  <w:r w:rsidRPr="00DF2A17">
                    <w:rPr>
                      <w:rFonts w:ascii="Times New Roman" w:eastAsia="Times New Roman" w:hAnsi="Times New Roman" w:cs="Times New Roman"/>
                      <w:sz w:val="24"/>
                      <w:szCs w:val="24"/>
                      <w:lang w:bidi="hi-IN"/>
                    </w:rPr>
                    <w:t xml:space="preserve"> or by sending an </w:t>
                  </w:r>
                  <w:hyperlink r:id="rId6" w:tgtFrame="_blank" w:history="1">
                    <w:r w:rsidRPr="00DF2A17">
                      <w:rPr>
                        <w:rFonts w:ascii="Times New Roman" w:eastAsia="Times New Roman" w:hAnsi="Times New Roman" w:cs="Times New Roman"/>
                        <w:color w:val="0000FF"/>
                        <w:sz w:val="24"/>
                        <w:szCs w:val="24"/>
                        <w:u w:val="single"/>
                        <w:lang w:bidi="hi-IN"/>
                      </w:rPr>
                      <w:t>email</w:t>
                    </w:r>
                  </w:hyperlink>
                  <w:r w:rsidRPr="00DF2A17">
                    <w:rPr>
                      <w:rFonts w:ascii="Times New Roman" w:eastAsia="Times New Roman" w:hAnsi="Times New Roman" w:cs="Times New Roman"/>
                      <w:sz w:val="24"/>
                      <w:szCs w:val="24"/>
                      <w:lang w:bidi="hi-IN"/>
                    </w:rPr>
                    <w:t xml:space="preserve"> to the Banking Ombudsman. There is a </w:t>
                  </w:r>
                  <w:hyperlink r:id="rId7" w:tgtFrame="_blank" w:history="1">
                    <w:r w:rsidRPr="00DF2A17">
                      <w:rPr>
                        <w:rFonts w:ascii="Times New Roman" w:eastAsia="Times New Roman" w:hAnsi="Times New Roman" w:cs="Times New Roman"/>
                        <w:color w:val="0000FF"/>
                        <w:sz w:val="24"/>
                        <w:szCs w:val="24"/>
                        <w:u w:val="single"/>
                        <w:lang w:bidi="hi-IN"/>
                      </w:rPr>
                      <w:t>form</w:t>
                    </w:r>
                  </w:hyperlink>
                  <w:r w:rsidRPr="00DF2A17">
                    <w:rPr>
                      <w:rFonts w:ascii="Times New Roman" w:eastAsia="Times New Roman" w:hAnsi="Times New Roman" w:cs="Times New Roman"/>
                      <w:sz w:val="24"/>
                      <w:szCs w:val="24"/>
                      <w:lang w:bidi="hi-IN"/>
                    </w:rPr>
                    <w:t xml:space="preserve"> along with details of the scheme in our </w:t>
                  </w:r>
                  <w:proofErr w:type="spellStart"/>
                  <w:r w:rsidRPr="00DF2A17">
                    <w:rPr>
                      <w:rFonts w:ascii="Times New Roman" w:eastAsia="Times New Roman" w:hAnsi="Times New Roman" w:cs="Times New Roman"/>
                      <w:sz w:val="24"/>
                      <w:szCs w:val="24"/>
                      <w:lang w:bidi="hi-IN"/>
                    </w:rPr>
                    <w:t>website.However</w:t>
                  </w:r>
                  <w:proofErr w:type="spellEnd"/>
                  <w:r w:rsidRPr="00DF2A17">
                    <w:rPr>
                      <w:rFonts w:ascii="Times New Roman" w:eastAsia="Times New Roman" w:hAnsi="Times New Roman" w:cs="Times New Roman"/>
                      <w:sz w:val="24"/>
                      <w:szCs w:val="24"/>
                      <w:lang w:bidi="hi-IN"/>
                    </w:rPr>
                    <w:t>, it is not necessary to use this format.</w:t>
                  </w:r>
                </w:p>
                <w:p w:rsidR="00DF2A17" w:rsidRPr="00DF2A17" w:rsidRDefault="00DF2A17" w:rsidP="00DF2A17">
                  <w:pPr>
                    <w:spacing w:before="100" w:beforeAutospacing="1" w:after="100" w:afterAutospacing="1" w:line="240" w:lineRule="auto"/>
                    <w:jc w:val="both"/>
                    <w:rPr>
                      <w:rFonts w:ascii="Times New Roman" w:eastAsia="Times New Roman" w:hAnsi="Times New Roman" w:cs="Times New Roman"/>
                      <w:sz w:val="24"/>
                      <w:szCs w:val="24"/>
                      <w:lang w:bidi="hi-IN"/>
                    </w:rPr>
                  </w:pPr>
                  <w:r w:rsidRPr="00DF2A17">
                    <w:rPr>
                      <w:rFonts w:ascii="Times New Roman" w:eastAsia="Times New Roman" w:hAnsi="Times New Roman" w:cs="Times New Roman"/>
                      <w:b/>
                      <w:bCs/>
                      <w:sz w:val="24"/>
                      <w:szCs w:val="24"/>
                      <w:lang w:bidi="hi-IN"/>
                    </w:rPr>
                    <w:t>9. Where can one lodge his/her complaint?</w:t>
                  </w:r>
                </w:p>
                <w:p w:rsidR="00DF2A17" w:rsidRPr="00DF2A17" w:rsidRDefault="00DF2A17" w:rsidP="00DF2A17">
                  <w:pPr>
                    <w:spacing w:before="100" w:beforeAutospacing="1" w:after="100" w:afterAutospacing="1" w:line="240" w:lineRule="auto"/>
                    <w:jc w:val="both"/>
                    <w:rPr>
                      <w:rFonts w:ascii="Times New Roman" w:eastAsia="Times New Roman" w:hAnsi="Times New Roman" w:cs="Times New Roman"/>
                      <w:sz w:val="24"/>
                      <w:szCs w:val="24"/>
                      <w:lang w:bidi="hi-IN"/>
                    </w:rPr>
                  </w:pPr>
                  <w:r w:rsidRPr="00DF2A17">
                    <w:rPr>
                      <w:rFonts w:ascii="Times New Roman" w:eastAsia="Times New Roman" w:hAnsi="Times New Roman" w:cs="Times New Roman"/>
                      <w:sz w:val="24"/>
                      <w:szCs w:val="24"/>
                      <w:lang w:bidi="hi-IN"/>
                    </w:rPr>
                    <w:t xml:space="preserve">One may lodge his/ her complaint at the office of the </w:t>
                  </w:r>
                  <w:hyperlink r:id="rId8" w:tgtFrame="_blank" w:history="1">
                    <w:r w:rsidRPr="00DF2A17">
                      <w:rPr>
                        <w:rFonts w:ascii="Times New Roman" w:eastAsia="Times New Roman" w:hAnsi="Times New Roman" w:cs="Times New Roman"/>
                        <w:color w:val="0000FF"/>
                        <w:sz w:val="24"/>
                        <w:szCs w:val="24"/>
                        <w:u w:val="single"/>
                        <w:lang w:bidi="hi-IN"/>
                      </w:rPr>
                      <w:t>Banking Ombudsman under whose jurisdiction</w:t>
                    </w:r>
                  </w:hyperlink>
                  <w:proofErr w:type="gramStart"/>
                  <w:r w:rsidRPr="00DF2A17">
                    <w:rPr>
                      <w:rFonts w:ascii="Times New Roman" w:eastAsia="Times New Roman" w:hAnsi="Times New Roman" w:cs="Times New Roman"/>
                      <w:sz w:val="24"/>
                      <w:szCs w:val="24"/>
                      <w:lang w:bidi="hi-IN"/>
                    </w:rPr>
                    <w:t>,</w:t>
                  </w:r>
                  <w:proofErr w:type="gramEnd"/>
                  <w:r w:rsidRPr="00DF2A17">
                    <w:rPr>
                      <w:rFonts w:ascii="Times New Roman" w:eastAsia="Times New Roman" w:hAnsi="Times New Roman" w:cs="Times New Roman"/>
                      <w:sz w:val="24"/>
                      <w:szCs w:val="24"/>
                      <w:lang w:bidi="hi-IN"/>
                    </w:rPr>
                    <w:t xml:space="preserve"> the bank branch complained against is situated.</w:t>
                  </w:r>
                  <w:r>
                    <w:rPr>
                      <w:rFonts w:ascii="Times New Roman" w:eastAsia="Times New Roman" w:hAnsi="Times New Roman" w:cs="Times New Roman"/>
                      <w:sz w:val="24"/>
                      <w:szCs w:val="24"/>
                      <w:lang w:bidi="hi-IN"/>
                    </w:rPr>
                    <w:t xml:space="preserve"> </w:t>
                  </w:r>
                  <w:r w:rsidRPr="00DF2A17">
                    <w:rPr>
                      <w:rFonts w:ascii="Times New Roman" w:eastAsia="Times New Roman" w:hAnsi="Times New Roman" w:cs="Times New Roman"/>
                      <w:sz w:val="24"/>
                      <w:szCs w:val="24"/>
                      <w:lang w:bidi="hi-IN"/>
                    </w:rPr>
                    <w:t xml:space="preserve">For complaints relating to credit cards and other types of services with centralized operations, complaints may be filed before the Banking Ombudsman within whose territorial jurisdiction the billing address of the customer is located. </w:t>
                  </w:r>
                </w:p>
                <w:p w:rsidR="00DF2A17" w:rsidRPr="00DF2A17" w:rsidRDefault="00DF2A17" w:rsidP="00DF2A17">
                  <w:pPr>
                    <w:spacing w:before="100" w:beforeAutospacing="1" w:after="100" w:afterAutospacing="1" w:line="240" w:lineRule="auto"/>
                    <w:jc w:val="both"/>
                    <w:rPr>
                      <w:rFonts w:ascii="Times New Roman" w:eastAsia="Times New Roman" w:hAnsi="Times New Roman" w:cs="Times New Roman"/>
                      <w:sz w:val="24"/>
                      <w:szCs w:val="24"/>
                      <w:lang w:bidi="hi-IN"/>
                    </w:rPr>
                  </w:pPr>
                  <w:r w:rsidRPr="00DF2A17">
                    <w:rPr>
                      <w:rFonts w:ascii="Times New Roman" w:eastAsia="Times New Roman" w:hAnsi="Times New Roman" w:cs="Times New Roman"/>
                      <w:sz w:val="24"/>
                      <w:szCs w:val="24"/>
                      <w:lang w:bidi="hi-IN"/>
                    </w:rPr>
                    <w:t>Address and area of operation of the banking ombudsmen are provided in the annex.</w:t>
                  </w:r>
                </w:p>
                <w:p w:rsidR="00DF2A17" w:rsidRPr="00DF2A17" w:rsidRDefault="00DF2A17" w:rsidP="00DF2A17">
                  <w:pPr>
                    <w:spacing w:before="100" w:beforeAutospacing="1" w:after="100" w:afterAutospacing="1" w:line="240" w:lineRule="auto"/>
                    <w:jc w:val="both"/>
                    <w:rPr>
                      <w:rFonts w:ascii="Times New Roman" w:eastAsia="Times New Roman" w:hAnsi="Times New Roman" w:cs="Times New Roman"/>
                      <w:sz w:val="24"/>
                      <w:szCs w:val="24"/>
                      <w:lang w:bidi="hi-IN"/>
                    </w:rPr>
                  </w:pPr>
                  <w:r w:rsidRPr="00DF2A17">
                    <w:rPr>
                      <w:rFonts w:ascii="Times New Roman" w:eastAsia="Times New Roman" w:hAnsi="Times New Roman" w:cs="Times New Roman"/>
                      <w:b/>
                      <w:bCs/>
                      <w:sz w:val="24"/>
                      <w:szCs w:val="24"/>
                      <w:lang w:bidi="hi-IN"/>
                    </w:rPr>
                    <w:t>10.</w:t>
                  </w:r>
                  <w:r>
                    <w:rPr>
                      <w:rFonts w:ascii="Times New Roman" w:eastAsia="Times New Roman" w:hAnsi="Times New Roman" w:cs="Times New Roman"/>
                      <w:b/>
                      <w:bCs/>
                      <w:sz w:val="24"/>
                      <w:szCs w:val="24"/>
                      <w:lang w:bidi="hi-IN"/>
                    </w:rPr>
                    <w:t xml:space="preserve"> </w:t>
                  </w:r>
                  <w:r w:rsidRPr="00DF2A17">
                    <w:rPr>
                      <w:rFonts w:ascii="Times New Roman" w:eastAsia="Times New Roman" w:hAnsi="Times New Roman" w:cs="Times New Roman"/>
                      <w:b/>
                      <w:bCs/>
                      <w:sz w:val="24"/>
                      <w:szCs w:val="24"/>
                      <w:lang w:bidi="hi-IN"/>
                    </w:rPr>
                    <w:t>Can a complaint be filed by one s authorized representative?</w:t>
                  </w:r>
                </w:p>
                <w:p w:rsidR="00DF2A17" w:rsidRPr="00DF2A17" w:rsidRDefault="00DF2A17" w:rsidP="00DF2A17">
                  <w:pPr>
                    <w:spacing w:before="100" w:beforeAutospacing="1" w:after="100" w:afterAutospacing="1" w:line="240" w:lineRule="auto"/>
                    <w:jc w:val="both"/>
                    <w:rPr>
                      <w:rFonts w:ascii="Times New Roman" w:eastAsia="Times New Roman" w:hAnsi="Times New Roman" w:cs="Times New Roman"/>
                      <w:sz w:val="24"/>
                      <w:szCs w:val="24"/>
                      <w:lang w:bidi="hi-IN"/>
                    </w:rPr>
                  </w:pPr>
                  <w:r w:rsidRPr="00DF2A17">
                    <w:rPr>
                      <w:rFonts w:ascii="Times New Roman" w:eastAsia="Times New Roman" w:hAnsi="Times New Roman" w:cs="Times New Roman"/>
                      <w:sz w:val="24"/>
                      <w:szCs w:val="24"/>
                      <w:lang w:bidi="hi-IN"/>
                    </w:rPr>
                    <w:t>Yes. The complainant can be filed by one s authorized representative (other than an advocate).</w:t>
                  </w:r>
                  <w:r w:rsidRPr="00DF2A17">
                    <w:rPr>
                      <w:rFonts w:ascii="Times New Roman" w:eastAsia="Times New Roman" w:hAnsi="Times New Roman" w:cs="Times New Roman"/>
                      <w:b/>
                      <w:bCs/>
                      <w:sz w:val="24"/>
                      <w:szCs w:val="24"/>
                      <w:lang w:bidi="hi-IN"/>
                    </w:rPr>
                    <w:t> </w:t>
                  </w:r>
                </w:p>
                <w:p w:rsidR="00DF2A17" w:rsidRPr="00DF2A17" w:rsidRDefault="00DF2A17" w:rsidP="00DF2A17">
                  <w:pPr>
                    <w:spacing w:before="100" w:beforeAutospacing="1" w:after="100" w:afterAutospacing="1" w:line="240" w:lineRule="auto"/>
                    <w:jc w:val="both"/>
                    <w:rPr>
                      <w:rFonts w:ascii="Times New Roman" w:eastAsia="Times New Roman" w:hAnsi="Times New Roman" w:cs="Times New Roman"/>
                      <w:sz w:val="24"/>
                      <w:szCs w:val="24"/>
                      <w:lang w:bidi="hi-IN"/>
                    </w:rPr>
                  </w:pPr>
                  <w:r w:rsidRPr="00DF2A17">
                    <w:rPr>
                      <w:rFonts w:ascii="Times New Roman" w:eastAsia="Times New Roman" w:hAnsi="Times New Roman" w:cs="Times New Roman"/>
                      <w:b/>
                      <w:bCs/>
                      <w:sz w:val="24"/>
                      <w:szCs w:val="24"/>
                      <w:lang w:bidi="hi-IN"/>
                    </w:rPr>
                    <w:t>11. Is there any cost involved in filing complaints with Banking Ombudsman?</w:t>
                  </w:r>
                </w:p>
                <w:p w:rsidR="00DF2A17" w:rsidRPr="00DF2A17" w:rsidRDefault="00DF2A17" w:rsidP="00DF2A17">
                  <w:pPr>
                    <w:spacing w:before="100" w:beforeAutospacing="1" w:after="100" w:afterAutospacing="1" w:line="240" w:lineRule="auto"/>
                    <w:jc w:val="both"/>
                    <w:rPr>
                      <w:rFonts w:ascii="Times New Roman" w:eastAsia="Times New Roman" w:hAnsi="Times New Roman" w:cs="Times New Roman"/>
                      <w:sz w:val="24"/>
                      <w:szCs w:val="24"/>
                      <w:lang w:bidi="hi-IN"/>
                    </w:rPr>
                  </w:pPr>
                  <w:r w:rsidRPr="00DF2A17">
                    <w:rPr>
                      <w:rFonts w:ascii="Times New Roman" w:eastAsia="Times New Roman" w:hAnsi="Times New Roman" w:cs="Times New Roman"/>
                      <w:sz w:val="24"/>
                      <w:szCs w:val="24"/>
                      <w:lang w:bidi="hi-IN"/>
                    </w:rPr>
                    <w:t xml:space="preserve">No. The Banking Ombudsman does not charge any fee for filing and resolving customers’ complaints. </w:t>
                  </w:r>
                </w:p>
                <w:p w:rsidR="00DF2A17" w:rsidRPr="00DF2A17" w:rsidRDefault="00DF2A17" w:rsidP="00DF2A17">
                  <w:pPr>
                    <w:spacing w:before="100" w:beforeAutospacing="1" w:after="100" w:afterAutospacing="1" w:line="240" w:lineRule="auto"/>
                    <w:jc w:val="both"/>
                    <w:rPr>
                      <w:rFonts w:ascii="Times New Roman" w:eastAsia="Times New Roman" w:hAnsi="Times New Roman" w:cs="Times New Roman"/>
                      <w:sz w:val="24"/>
                      <w:szCs w:val="24"/>
                      <w:lang w:bidi="hi-IN"/>
                    </w:rPr>
                  </w:pPr>
                  <w:r w:rsidRPr="00DF2A17">
                    <w:rPr>
                      <w:rFonts w:ascii="Times New Roman" w:eastAsia="Times New Roman" w:hAnsi="Times New Roman" w:cs="Times New Roman"/>
                      <w:b/>
                      <w:bCs/>
                      <w:sz w:val="24"/>
                      <w:szCs w:val="24"/>
                      <w:lang w:bidi="hi-IN"/>
                    </w:rPr>
                    <w:t>12. Is there any limit on the amount of compensation as specified in an award?</w:t>
                  </w:r>
                </w:p>
                <w:p w:rsidR="00DF2A17" w:rsidRPr="00DF2A17" w:rsidRDefault="00DF2A17" w:rsidP="00DF2A17">
                  <w:pPr>
                    <w:spacing w:before="100" w:beforeAutospacing="1" w:after="100" w:afterAutospacing="1" w:line="240" w:lineRule="auto"/>
                    <w:jc w:val="both"/>
                    <w:rPr>
                      <w:rFonts w:ascii="Times New Roman" w:eastAsia="Times New Roman" w:hAnsi="Times New Roman" w:cs="Times New Roman"/>
                      <w:sz w:val="24"/>
                      <w:szCs w:val="24"/>
                      <w:lang w:bidi="hi-IN"/>
                    </w:rPr>
                  </w:pPr>
                  <w:r w:rsidRPr="00DF2A17">
                    <w:rPr>
                      <w:rFonts w:ascii="Times New Roman" w:eastAsia="Times New Roman" w:hAnsi="Times New Roman" w:cs="Times New Roman"/>
                      <w:sz w:val="24"/>
                      <w:szCs w:val="24"/>
                      <w:lang w:bidi="hi-IN"/>
                    </w:rPr>
                    <w:t xml:space="preserve">The amount, if any, to be paid by the bank to the complainant by way of compensation for any loss suffered by the complainant is limited to the amount arising directly out of the act or </w:t>
                  </w:r>
                  <w:r w:rsidRPr="00DF2A17">
                    <w:rPr>
                      <w:rFonts w:ascii="Times New Roman" w:eastAsia="Times New Roman" w:hAnsi="Times New Roman" w:cs="Times New Roman"/>
                      <w:sz w:val="24"/>
                      <w:szCs w:val="24"/>
                      <w:lang w:bidi="hi-IN"/>
                    </w:rPr>
                    <w:lastRenderedPageBreak/>
                    <w:t xml:space="preserve">omission of the bank or Rs 10 </w:t>
                  </w:r>
                  <w:proofErr w:type="spellStart"/>
                  <w:r w:rsidRPr="00DF2A17">
                    <w:rPr>
                      <w:rFonts w:ascii="Times New Roman" w:eastAsia="Times New Roman" w:hAnsi="Times New Roman" w:cs="Times New Roman"/>
                      <w:sz w:val="24"/>
                      <w:szCs w:val="24"/>
                      <w:lang w:bidi="hi-IN"/>
                    </w:rPr>
                    <w:t>lakhs</w:t>
                  </w:r>
                  <w:proofErr w:type="spellEnd"/>
                  <w:r w:rsidRPr="00DF2A17">
                    <w:rPr>
                      <w:rFonts w:ascii="Times New Roman" w:eastAsia="Times New Roman" w:hAnsi="Times New Roman" w:cs="Times New Roman"/>
                      <w:sz w:val="24"/>
                      <w:szCs w:val="24"/>
                      <w:lang w:bidi="hi-IN"/>
                    </w:rPr>
                    <w:t>, whichever is lower.</w:t>
                  </w:r>
                </w:p>
                <w:p w:rsidR="00DF2A17" w:rsidRPr="00DF2A17" w:rsidRDefault="00DF2A17" w:rsidP="00DF2A17">
                  <w:pPr>
                    <w:spacing w:before="100" w:beforeAutospacing="1" w:after="100" w:afterAutospacing="1" w:line="240" w:lineRule="auto"/>
                    <w:jc w:val="both"/>
                    <w:rPr>
                      <w:rFonts w:ascii="Times New Roman" w:eastAsia="Times New Roman" w:hAnsi="Times New Roman" w:cs="Times New Roman"/>
                      <w:sz w:val="24"/>
                      <w:szCs w:val="24"/>
                      <w:lang w:bidi="hi-IN"/>
                    </w:rPr>
                  </w:pPr>
                  <w:r w:rsidRPr="00DF2A17">
                    <w:rPr>
                      <w:rFonts w:ascii="Times New Roman" w:eastAsia="Times New Roman" w:hAnsi="Times New Roman" w:cs="Times New Roman"/>
                      <w:b/>
                      <w:bCs/>
                      <w:sz w:val="24"/>
                      <w:szCs w:val="24"/>
                      <w:lang w:bidi="hi-IN"/>
                    </w:rPr>
                    <w:t xml:space="preserve">13. Can compensation be claimed for mental agony and harassment? </w:t>
                  </w:r>
                </w:p>
                <w:p w:rsidR="00DF2A17" w:rsidRPr="00DF2A17" w:rsidRDefault="00DF2A17" w:rsidP="00DF2A17">
                  <w:pPr>
                    <w:spacing w:before="100" w:beforeAutospacing="1" w:after="100" w:afterAutospacing="1" w:line="240" w:lineRule="auto"/>
                    <w:jc w:val="both"/>
                    <w:rPr>
                      <w:rFonts w:ascii="Times New Roman" w:eastAsia="Times New Roman" w:hAnsi="Times New Roman" w:cs="Times New Roman"/>
                      <w:sz w:val="24"/>
                      <w:szCs w:val="24"/>
                      <w:lang w:bidi="hi-IN"/>
                    </w:rPr>
                  </w:pPr>
                  <w:r w:rsidRPr="00DF2A17">
                    <w:rPr>
                      <w:rFonts w:ascii="Times New Roman" w:eastAsia="Times New Roman" w:hAnsi="Times New Roman" w:cs="Times New Roman"/>
                      <w:sz w:val="24"/>
                      <w:szCs w:val="24"/>
                      <w:lang w:bidi="hi-IN"/>
                    </w:rPr>
                    <w:t xml:space="preserve">The Banking Ombudsman may award compensation not exceeding Rs 1 </w:t>
                  </w:r>
                  <w:proofErr w:type="spellStart"/>
                  <w:r w:rsidRPr="00DF2A17">
                    <w:rPr>
                      <w:rFonts w:ascii="Times New Roman" w:eastAsia="Times New Roman" w:hAnsi="Times New Roman" w:cs="Times New Roman"/>
                      <w:sz w:val="24"/>
                      <w:szCs w:val="24"/>
                      <w:lang w:bidi="hi-IN"/>
                    </w:rPr>
                    <w:t>lakh</w:t>
                  </w:r>
                  <w:proofErr w:type="spellEnd"/>
                  <w:r w:rsidRPr="00DF2A17">
                    <w:rPr>
                      <w:rFonts w:ascii="Times New Roman" w:eastAsia="Times New Roman" w:hAnsi="Times New Roman" w:cs="Times New Roman"/>
                      <w:sz w:val="24"/>
                      <w:szCs w:val="24"/>
                      <w:lang w:bidi="hi-IN"/>
                    </w:rPr>
                    <w:t xml:space="preserve"> to the complainant only in the case of complaints relating to credit card operations for mental agony and harassment. The Banking Ombudsman will take into account the loss of the complainant s time, expenses incurred by the complainant, harassment and mental anguish suffered by the complainant while passing such award.</w:t>
                  </w:r>
                </w:p>
                <w:p w:rsidR="00DF2A17" w:rsidRPr="00DF2A17" w:rsidRDefault="00DF2A17" w:rsidP="00DF2A17">
                  <w:pPr>
                    <w:spacing w:before="100" w:beforeAutospacing="1" w:after="100" w:afterAutospacing="1" w:line="240" w:lineRule="auto"/>
                    <w:jc w:val="both"/>
                    <w:rPr>
                      <w:rFonts w:ascii="Times New Roman" w:eastAsia="Times New Roman" w:hAnsi="Times New Roman" w:cs="Times New Roman"/>
                      <w:sz w:val="24"/>
                      <w:szCs w:val="24"/>
                      <w:lang w:bidi="hi-IN"/>
                    </w:rPr>
                  </w:pPr>
                  <w:r w:rsidRPr="00DF2A17">
                    <w:rPr>
                      <w:rFonts w:ascii="Times New Roman" w:eastAsia="Times New Roman" w:hAnsi="Times New Roman" w:cs="Times New Roman"/>
                      <w:b/>
                      <w:bCs/>
                      <w:sz w:val="24"/>
                      <w:szCs w:val="24"/>
                      <w:lang w:bidi="hi-IN"/>
                    </w:rPr>
                    <w:t>14. What details are required in the application?</w:t>
                  </w:r>
                </w:p>
                <w:p w:rsidR="00DF2A17" w:rsidRPr="00DF2A17" w:rsidRDefault="00DF2A17" w:rsidP="00DF2A17">
                  <w:pPr>
                    <w:spacing w:before="100" w:beforeAutospacing="1" w:after="100" w:afterAutospacing="1" w:line="240" w:lineRule="auto"/>
                    <w:jc w:val="both"/>
                    <w:rPr>
                      <w:rFonts w:ascii="Times New Roman" w:eastAsia="Times New Roman" w:hAnsi="Times New Roman" w:cs="Times New Roman"/>
                      <w:sz w:val="24"/>
                      <w:szCs w:val="24"/>
                      <w:lang w:bidi="hi-IN"/>
                    </w:rPr>
                  </w:pPr>
                  <w:r w:rsidRPr="00DF2A17">
                    <w:rPr>
                      <w:rFonts w:ascii="Times New Roman" w:eastAsia="Times New Roman" w:hAnsi="Times New Roman" w:cs="Times New Roman"/>
                      <w:sz w:val="24"/>
                      <w:szCs w:val="24"/>
                      <w:lang w:bidi="hi-IN"/>
                    </w:rPr>
                    <w:t xml:space="preserve">The complaint should have the name and address of the complainant, the name and address of the branch or office of the bank against which the complaint is made, facts giving rise to the complaint supported by documents, if any, the nature and extent of the loss caused to the complainant, the relief sought from the Banking Ombudsman and a declaration about the compliance of conditions which are required to be complied with by the complainant. </w:t>
                  </w:r>
                </w:p>
                <w:p w:rsidR="00DF2A17" w:rsidRPr="00DF2A17" w:rsidRDefault="00DF2A17" w:rsidP="00DF2A17">
                  <w:pPr>
                    <w:spacing w:before="100" w:beforeAutospacing="1" w:after="100" w:afterAutospacing="1" w:line="240" w:lineRule="auto"/>
                    <w:jc w:val="both"/>
                    <w:rPr>
                      <w:rFonts w:ascii="Times New Roman" w:eastAsia="Times New Roman" w:hAnsi="Times New Roman" w:cs="Times New Roman"/>
                      <w:sz w:val="24"/>
                      <w:szCs w:val="24"/>
                      <w:lang w:bidi="hi-IN"/>
                    </w:rPr>
                  </w:pPr>
                  <w:r w:rsidRPr="00DF2A17">
                    <w:rPr>
                      <w:rFonts w:ascii="Times New Roman" w:eastAsia="Times New Roman" w:hAnsi="Times New Roman" w:cs="Times New Roman"/>
                      <w:b/>
                      <w:bCs/>
                      <w:sz w:val="24"/>
                      <w:szCs w:val="24"/>
                      <w:lang w:bidi="hi-IN"/>
                    </w:rPr>
                    <w:t>15. What happens after a complaint is received by the Banking Ombudsman?</w:t>
                  </w:r>
                </w:p>
                <w:p w:rsidR="00DF2A17" w:rsidRPr="00DF2A17" w:rsidRDefault="00DF2A17" w:rsidP="00DF2A17">
                  <w:pPr>
                    <w:spacing w:before="100" w:beforeAutospacing="1" w:after="100" w:afterAutospacing="1" w:line="240" w:lineRule="auto"/>
                    <w:jc w:val="both"/>
                    <w:rPr>
                      <w:rFonts w:ascii="Times New Roman" w:eastAsia="Times New Roman" w:hAnsi="Times New Roman" w:cs="Times New Roman"/>
                      <w:sz w:val="24"/>
                      <w:szCs w:val="24"/>
                      <w:lang w:bidi="hi-IN"/>
                    </w:rPr>
                  </w:pPr>
                  <w:r w:rsidRPr="00DF2A17">
                    <w:rPr>
                      <w:rFonts w:ascii="Times New Roman" w:eastAsia="Times New Roman" w:hAnsi="Times New Roman" w:cs="Times New Roman"/>
                      <w:sz w:val="24"/>
                      <w:szCs w:val="24"/>
                      <w:lang w:bidi="hi-IN"/>
                    </w:rPr>
                    <w:t xml:space="preserve">The Banking Ombudsman </w:t>
                  </w:r>
                  <w:proofErr w:type="spellStart"/>
                  <w:r w:rsidRPr="00DF2A17">
                    <w:rPr>
                      <w:rFonts w:ascii="Times New Roman" w:eastAsia="Times New Roman" w:hAnsi="Times New Roman" w:cs="Times New Roman"/>
                      <w:sz w:val="24"/>
                      <w:szCs w:val="24"/>
                      <w:lang w:bidi="hi-IN"/>
                    </w:rPr>
                    <w:t>endeavours</w:t>
                  </w:r>
                  <w:proofErr w:type="spellEnd"/>
                  <w:r w:rsidRPr="00DF2A17">
                    <w:rPr>
                      <w:rFonts w:ascii="Times New Roman" w:eastAsia="Times New Roman" w:hAnsi="Times New Roman" w:cs="Times New Roman"/>
                      <w:sz w:val="24"/>
                      <w:szCs w:val="24"/>
                      <w:lang w:bidi="hi-IN"/>
                    </w:rPr>
                    <w:t xml:space="preserve"> to promote, through conciliation or mediation, a settlement of the complaint by agreement between the complaint and the bank named in the complaint. </w:t>
                  </w:r>
                  <w:r w:rsidRPr="00DF2A17">
                    <w:rPr>
                      <w:rFonts w:ascii="Times New Roman" w:eastAsia="Times New Roman" w:hAnsi="Times New Roman" w:cs="Times New Roman"/>
                      <w:sz w:val="24"/>
                      <w:szCs w:val="24"/>
                      <w:lang w:bidi="hi-IN"/>
                    </w:rPr>
                    <w:br/>
                    <w:t xml:space="preserve">If the terms of settlement (offered by the bank) are acceptable to one in full and final settlement of one s complaint, the Banking Ombudsman will pass an order as per the terms of settlement which becomes binding on the bank and the complainant. </w:t>
                  </w:r>
                </w:p>
                <w:p w:rsidR="00DF2A17" w:rsidRPr="00DF2A17" w:rsidRDefault="00DF2A17" w:rsidP="00DF2A17">
                  <w:pPr>
                    <w:spacing w:before="100" w:beforeAutospacing="1" w:after="100" w:afterAutospacing="1" w:line="240" w:lineRule="auto"/>
                    <w:jc w:val="both"/>
                    <w:rPr>
                      <w:rFonts w:ascii="Times New Roman" w:eastAsia="Times New Roman" w:hAnsi="Times New Roman" w:cs="Times New Roman"/>
                      <w:sz w:val="24"/>
                      <w:szCs w:val="24"/>
                      <w:lang w:bidi="hi-IN"/>
                    </w:rPr>
                  </w:pPr>
                  <w:r w:rsidRPr="00DF2A17">
                    <w:rPr>
                      <w:rFonts w:ascii="Times New Roman" w:eastAsia="Times New Roman" w:hAnsi="Times New Roman" w:cs="Times New Roman"/>
                      <w:b/>
                      <w:bCs/>
                      <w:sz w:val="24"/>
                      <w:szCs w:val="24"/>
                      <w:lang w:bidi="hi-IN"/>
                    </w:rPr>
                    <w:t>16. Can the Banking Ombudsman reject a complaint at any stage?</w:t>
                  </w:r>
                </w:p>
                <w:p w:rsidR="00DF2A17" w:rsidRPr="00DF2A17" w:rsidRDefault="00DF2A17" w:rsidP="00DF2A17">
                  <w:pPr>
                    <w:spacing w:before="100" w:beforeAutospacing="1" w:after="100" w:afterAutospacing="1" w:line="240" w:lineRule="auto"/>
                    <w:jc w:val="both"/>
                    <w:rPr>
                      <w:rFonts w:ascii="Times New Roman" w:eastAsia="Times New Roman" w:hAnsi="Times New Roman" w:cs="Times New Roman"/>
                      <w:sz w:val="24"/>
                      <w:szCs w:val="24"/>
                      <w:lang w:bidi="hi-IN"/>
                    </w:rPr>
                  </w:pPr>
                  <w:r w:rsidRPr="00DF2A17">
                    <w:rPr>
                      <w:rFonts w:ascii="Times New Roman" w:eastAsia="Times New Roman" w:hAnsi="Times New Roman" w:cs="Times New Roman"/>
                      <w:sz w:val="24"/>
                      <w:szCs w:val="24"/>
                      <w:lang w:bidi="hi-IN"/>
                    </w:rPr>
                    <w:t>Yes. The Banking Ombudsman may reject a complaint at any stage if it appears to him that a complaint made to him is:</w:t>
                  </w:r>
                </w:p>
                <w:p w:rsidR="00DF2A17" w:rsidRPr="00DF2A17" w:rsidRDefault="00DF2A17" w:rsidP="00DF2A17">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bidi="hi-IN"/>
                    </w:rPr>
                  </w:pPr>
                  <w:r w:rsidRPr="00DF2A17">
                    <w:rPr>
                      <w:rFonts w:ascii="Times New Roman" w:eastAsia="Times New Roman" w:hAnsi="Times New Roman" w:cs="Times New Roman"/>
                      <w:sz w:val="24"/>
                      <w:szCs w:val="24"/>
                      <w:lang w:bidi="hi-IN"/>
                    </w:rPr>
                    <w:t xml:space="preserve">not on the grounds of complaint referred to above  </w:t>
                  </w:r>
                </w:p>
                <w:p w:rsidR="00DF2A17" w:rsidRPr="00DF2A17" w:rsidRDefault="00DF2A17" w:rsidP="00DF2A17">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bidi="hi-IN"/>
                    </w:rPr>
                  </w:pPr>
                  <w:proofErr w:type="gramStart"/>
                  <w:r w:rsidRPr="00DF2A17">
                    <w:rPr>
                      <w:rFonts w:ascii="Times New Roman" w:eastAsia="Times New Roman" w:hAnsi="Times New Roman" w:cs="Times New Roman"/>
                      <w:sz w:val="24"/>
                      <w:szCs w:val="24"/>
                      <w:lang w:bidi="hi-IN"/>
                    </w:rPr>
                    <w:t>compensation</w:t>
                  </w:r>
                  <w:proofErr w:type="gramEnd"/>
                  <w:r w:rsidRPr="00DF2A17">
                    <w:rPr>
                      <w:rFonts w:ascii="Times New Roman" w:eastAsia="Times New Roman" w:hAnsi="Times New Roman" w:cs="Times New Roman"/>
                      <w:sz w:val="24"/>
                      <w:szCs w:val="24"/>
                      <w:lang w:bidi="hi-IN"/>
                    </w:rPr>
                    <w:t xml:space="preserve"> sought from the Banking Ombudsman is beyond  Rs 10 </w:t>
                  </w:r>
                  <w:proofErr w:type="spellStart"/>
                  <w:r w:rsidRPr="00DF2A17">
                    <w:rPr>
                      <w:rFonts w:ascii="Times New Roman" w:eastAsia="Times New Roman" w:hAnsi="Times New Roman" w:cs="Times New Roman"/>
                      <w:sz w:val="24"/>
                      <w:szCs w:val="24"/>
                      <w:lang w:bidi="hi-IN"/>
                    </w:rPr>
                    <w:t>lakh</w:t>
                  </w:r>
                  <w:proofErr w:type="spellEnd"/>
                  <w:r w:rsidRPr="00DF2A17">
                    <w:rPr>
                      <w:rFonts w:ascii="Times New Roman" w:eastAsia="Times New Roman" w:hAnsi="Times New Roman" w:cs="Times New Roman"/>
                      <w:sz w:val="24"/>
                      <w:szCs w:val="24"/>
                      <w:lang w:bidi="hi-IN"/>
                    </w:rPr>
                    <w:t xml:space="preserve"> .</w:t>
                  </w:r>
                </w:p>
                <w:p w:rsidR="00DF2A17" w:rsidRPr="00DF2A17" w:rsidRDefault="00DF2A17" w:rsidP="00DF2A17">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bidi="hi-IN"/>
                    </w:rPr>
                  </w:pPr>
                  <w:r w:rsidRPr="00DF2A17">
                    <w:rPr>
                      <w:rFonts w:ascii="Times New Roman" w:eastAsia="Times New Roman" w:hAnsi="Times New Roman" w:cs="Times New Roman"/>
                      <w:sz w:val="24"/>
                      <w:szCs w:val="24"/>
                      <w:lang w:bidi="hi-IN"/>
                    </w:rPr>
                    <w:t>requires consideration of elaborate documentary and oral evidence and the proceedings before the Banking Ombudsman are not appropriate for adjudication of such complaint</w:t>
                  </w:r>
                </w:p>
                <w:p w:rsidR="00DF2A17" w:rsidRPr="00DF2A17" w:rsidRDefault="00DF2A17" w:rsidP="00DF2A17">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bidi="hi-IN"/>
                    </w:rPr>
                  </w:pPr>
                  <w:r w:rsidRPr="00DF2A17">
                    <w:rPr>
                      <w:rFonts w:ascii="Times New Roman" w:eastAsia="Times New Roman" w:hAnsi="Times New Roman" w:cs="Times New Roman"/>
                      <w:sz w:val="24"/>
                      <w:szCs w:val="24"/>
                      <w:lang w:bidi="hi-IN"/>
                    </w:rPr>
                    <w:t>without any sufficient cause</w:t>
                  </w:r>
                </w:p>
                <w:p w:rsidR="00DF2A17" w:rsidRPr="00DF2A17" w:rsidRDefault="00DF2A17" w:rsidP="00DF2A17">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bidi="hi-IN"/>
                    </w:rPr>
                  </w:pPr>
                  <w:r w:rsidRPr="00DF2A17">
                    <w:rPr>
                      <w:rFonts w:ascii="Times New Roman" w:eastAsia="Times New Roman" w:hAnsi="Times New Roman" w:cs="Times New Roman"/>
                      <w:sz w:val="24"/>
                      <w:szCs w:val="24"/>
                      <w:lang w:bidi="hi-IN"/>
                    </w:rPr>
                    <w:t>that it is not pursued by the complainant with reasonable diligence</w:t>
                  </w:r>
                </w:p>
                <w:p w:rsidR="00DF2A17" w:rsidRPr="00DF2A17" w:rsidRDefault="00DF2A17" w:rsidP="00DF2A17">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bidi="hi-IN"/>
                    </w:rPr>
                  </w:pPr>
                  <w:proofErr w:type="gramStart"/>
                  <w:r w:rsidRPr="00DF2A17">
                    <w:rPr>
                      <w:rFonts w:ascii="Times New Roman" w:eastAsia="Times New Roman" w:hAnsi="Times New Roman" w:cs="Times New Roman"/>
                      <w:sz w:val="24"/>
                      <w:szCs w:val="24"/>
                      <w:lang w:bidi="hi-IN"/>
                    </w:rPr>
                    <w:t>in</w:t>
                  </w:r>
                  <w:proofErr w:type="gramEnd"/>
                  <w:r w:rsidRPr="00DF2A17">
                    <w:rPr>
                      <w:rFonts w:ascii="Times New Roman" w:eastAsia="Times New Roman" w:hAnsi="Times New Roman" w:cs="Times New Roman"/>
                      <w:sz w:val="24"/>
                      <w:szCs w:val="24"/>
                      <w:lang w:bidi="hi-IN"/>
                    </w:rPr>
                    <w:t xml:space="preserve"> the opinion of the Banking Ombudsman there is no loss or damage or inconvenience caused to the complainant.</w:t>
                  </w:r>
                </w:p>
                <w:p w:rsidR="00DF2A17" w:rsidRPr="00DF2A17" w:rsidRDefault="00DF2A17" w:rsidP="00DF2A17">
                  <w:pPr>
                    <w:spacing w:before="100" w:beforeAutospacing="1" w:after="100" w:afterAutospacing="1" w:line="240" w:lineRule="auto"/>
                    <w:jc w:val="both"/>
                    <w:rPr>
                      <w:rFonts w:ascii="Times New Roman" w:eastAsia="Times New Roman" w:hAnsi="Times New Roman" w:cs="Times New Roman"/>
                      <w:sz w:val="24"/>
                      <w:szCs w:val="24"/>
                      <w:lang w:bidi="hi-IN"/>
                    </w:rPr>
                  </w:pPr>
                  <w:r w:rsidRPr="00DF2A17">
                    <w:rPr>
                      <w:rFonts w:ascii="Times New Roman" w:eastAsia="Times New Roman" w:hAnsi="Times New Roman" w:cs="Times New Roman"/>
                      <w:b/>
                      <w:bCs/>
                      <w:sz w:val="24"/>
                      <w:szCs w:val="24"/>
                      <w:lang w:bidi="hi-IN"/>
                    </w:rPr>
                    <w:t>17. What happens if the complaint is not settled by agreement?</w:t>
                  </w:r>
                </w:p>
                <w:p w:rsidR="00DF2A17" w:rsidRPr="00DF2A17" w:rsidRDefault="00DF2A17" w:rsidP="00DF2A17">
                  <w:pPr>
                    <w:spacing w:before="100" w:beforeAutospacing="1" w:after="100" w:afterAutospacing="1" w:line="240" w:lineRule="auto"/>
                    <w:jc w:val="both"/>
                    <w:rPr>
                      <w:rFonts w:ascii="Times New Roman" w:eastAsia="Times New Roman" w:hAnsi="Times New Roman" w:cs="Times New Roman"/>
                      <w:sz w:val="24"/>
                      <w:szCs w:val="24"/>
                      <w:lang w:bidi="hi-IN"/>
                    </w:rPr>
                  </w:pPr>
                  <w:r w:rsidRPr="00DF2A17">
                    <w:rPr>
                      <w:rFonts w:ascii="Times New Roman" w:eastAsia="Times New Roman" w:hAnsi="Times New Roman" w:cs="Times New Roman"/>
                      <w:sz w:val="24"/>
                      <w:szCs w:val="24"/>
                      <w:lang w:bidi="hi-IN"/>
                    </w:rPr>
                    <w:t xml:space="preserve">If a complaint is not settled by an agreement within a period of one month, the Banking Ombudsman proceeds further to pass an award. Before passing an award, the Banking Ombudsman provides reasonable opportunity to the complainant and the bank, to present their case. </w:t>
                  </w:r>
                  <w:r w:rsidRPr="00DF2A17">
                    <w:rPr>
                      <w:rFonts w:ascii="Times New Roman" w:eastAsia="Times New Roman" w:hAnsi="Times New Roman" w:cs="Times New Roman"/>
                      <w:sz w:val="24"/>
                      <w:szCs w:val="24"/>
                      <w:lang w:bidi="hi-IN"/>
                    </w:rPr>
                    <w:br/>
                    <w:t xml:space="preserve">It is up to the complainant to accept the award in full and final settlement of your complaint or </w:t>
                  </w:r>
                  <w:r w:rsidRPr="00DF2A17">
                    <w:rPr>
                      <w:rFonts w:ascii="Times New Roman" w:eastAsia="Times New Roman" w:hAnsi="Times New Roman" w:cs="Times New Roman"/>
                      <w:sz w:val="24"/>
                      <w:szCs w:val="24"/>
                      <w:lang w:bidi="hi-IN"/>
                    </w:rPr>
                    <w:lastRenderedPageBreak/>
                    <w:t xml:space="preserve">to reject it. </w:t>
                  </w:r>
                </w:p>
                <w:p w:rsidR="00DF2A17" w:rsidRPr="00DF2A17" w:rsidRDefault="00DF2A17" w:rsidP="00DF2A17">
                  <w:pPr>
                    <w:spacing w:before="100" w:beforeAutospacing="1" w:after="100" w:afterAutospacing="1" w:line="240" w:lineRule="auto"/>
                    <w:jc w:val="both"/>
                    <w:rPr>
                      <w:rFonts w:ascii="Times New Roman" w:eastAsia="Times New Roman" w:hAnsi="Times New Roman" w:cs="Times New Roman"/>
                      <w:sz w:val="24"/>
                      <w:szCs w:val="24"/>
                      <w:lang w:bidi="hi-IN"/>
                    </w:rPr>
                  </w:pPr>
                  <w:r w:rsidRPr="00DF2A17">
                    <w:rPr>
                      <w:rFonts w:ascii="Times New Roman" w:eastAsia="Times New Roman" w:hAnsi="Times New Roman" w:cs="Times New Roman"/>
                      <w:b/>
                      <w:bCs/>
                      <w:sz w:val="24"/>
                      <w:szCs w:val="24"/>
                      <w:lang w:bidi="hi-IN"/>
                    </w:rPr>
                    <w:t>18</w:t>
                  </w:r>
                  <w:proofErr w:type="gramStart"/>
                  <w:r w:rsidRPr="00DF2A17">
                    <w:rPr>
                      <w:rFonts w:ascii="Times New Roman" w:eastAsia="Times New Roman" w:hAnsi="Times New Roman" w:cs="Times New Roman"/>
                      <w:b/>
                      <w:bCs/>
                      <w:sz w:val="24"/>
                      <w:szCs w:val="24"/>
                      <w:lang w:bidi="hi-IN"/>
                    </w:rPr>
                    <w:t>.Is</w:t>
                  </w:r>
                  <w:proofErr w:type="gramEnd"/>
                  <w:r w:rsidRPr="00DF2A17">
                    <w:rPr>
                      <w:rFonts w:ascii="Times New Roman" w:eastAsia="Times New Roman" w:hAnsi="Times New Roman" w:cs="Times New Roman"/>
                      <w:b/>
                      <w:bCs/>
                      <w:sz w:val="24"/>
                      <w:szCs w:val="24"/>
                      <w:lang w:bidi="hi-IN"/>
                    </w:rPr>
                    <w:t xml:space="preserve"> there any further recourse available if one rejects the Banking Ombudsman’s decision?</w:t>
                  </w:r>
                </w:p>
                <w:p w:rsidR="00DF2A17" w:rsidRPr="00DF2A17" w:rsidRDefault="00DF2A17" w:rsidP="00DF2A17">
                  <w:pPr>
                    <w:spacing w:before="100" w:beforeAutospacing="1" w:after="100" w:afterAutospacing="1" w:line="240" w:lineRule="auto"/>
                    <w:jc w:val="both"/>
                    <w:rPr>
                      <w:rFonts w:ascii="Times New Roman" w:eastAsia="Times New Roman" w:hAnsi="Times New Roman" w:cs="Times New Roman"/>
                      <w:sz w:val="24"/>
                      <w:szCs w:val="24"/>
                      <w:lang w:bidi="hi-IN"/>
                    </w:rPr>
                  </w:pPr>
                  <w:r w:rsidRPr="00DF2A17">
                    <w:rPr>
                      <w:rFonts w:ascii="Times New Roman" w:eastAsia="Times New Roman" w:hAnsi="Times New Roman" w:cs="Times New Roman"/>
                      <w:sz w:val="24"/>
                      <w:szCs w:val="24"/>
                      <w:lang w:bidi="hi-IN"/>
                    </w:rPr>
                    <w:t>If one is not satisfied with the decision passed by the Banking Ombudsman, one can approach the appellate authority against the Banking Ombudsmen’s decision. Appellate Authority is vested with a Deputy Governor of the RBI.</w:t>
                  </w:r>
                  <w:r>
                    <w:rPr>
                      <w:rFonts w:ascii="Times New Roman" w:eastAsia="Times New Roman" w:hAnsi="Times New Roman" w:cs="Times New Roman"/>
                      <w:sz w:val="24"/>
                      <w:szCs w:val="24"/>
                      <w:lang w:bidi="hi-IN"/>
                    </w:rPr>
                    <w:t xml:space="preserve"> </w:t>
                  </w:r>
                  <w:r w:rsidRPr="00DF2A17">
                    <w:rPr>
                      <w:rFonts w:ascii="Times New Roman" w:eastAsia="Times New Roman" w:hAnsi="Times New Roman" w:cs="Times New Roman"/>
                      <w:sz w:val="24"/>
                      <w:szCs w:val="24"/>
                      <w:lang w:bidi="hi-IN"/>
                    </w:rPr>
                    <w:t>One can also explore any other recourse and/or remedies available to him/her as per the law.</w:t>
                  </w:r>
                  <w:r>
                    <w:rPr>
                      <w:rFonts w:ascii="Times New Roman" w:eastAsia="Times New Roman" w:hAnsi="Times New Roman" w:cs="Times New Roman"/>
                      <w:sz w:val="24"/>
                      <w:szCs w:val="24"/>
                      <w:lang w:bidi="hi-IN"/>
                    </w:rPr>
                    <w:t xml:space="preserve"> </w:t>
                  </w:r>
                  <w:r w:rsidRPr="00DF2A17">
                    <w:rPr>
                      <w:rFonts w:ascii="Times New Roman" w:eastAsia="Times New Roman" w:hAnsi="Times New Roman" w:cs="Times New Roman"/>
                      <w:sz w:val="24"/>
                      <w:szCs w:val="24"/>
                      <w:lang w:bidi="hi-IN"/>
                    </w:rPr>
                    <w:t xml:space="preserve">The bank also has the option to file an appeal before the appellate authority under the scheme. </w:t>
                  </w:r>
                </w:p>
                <w:p w:rsidR="00DF2A17" w:rsidRPr="00DF2A17" w:rsidRDefault="00DF2A17" w:rsidP="00DF2A17">
                  <w:pPr>
                    <w:spacing w:before="100" w:beforeAutospacing="1" w:after="100" w:afterAutospacing="1" w:line="240" w:lineRule="auto"/>
                    <w:jc w:val="both"/>
                    <w:rPr>
                      <w:rFonts w:ascii="Times New Roman" w:eastAsia="Times New Roman" w:hAnsi="Times New Roman" w:cs="Times New Roman"/>
                      <w:sz w:val="24"/>
                      <w:szCs w:val="24"/>
                      <w:lang w:bidi="hi-IN"/>
                    </w:rPr>
                  </w:pPr>
                  <w:r w:rsidRPr="00DF2A17">
                    <w:rPr>
                      <w:rFonts w:ascii="Times New Roman" w:eastAsia="Times New Roman" w:hAnsi="Times New Roman" w:cs="Times New Roman"/>
                      <w:b/>
                      <w:bCs/>
                      <w:sz w:val="24"/>
                      <w:szCs w:val="24"/>
                      <w:lang w:bidi="hi-IN"/>
                    </w:rPr>
                    <w:t>19. Is there any time limit for filing an appeal?</w:t>
                  </w:r>
                </w:p>
                <w:p w:rsidR="00DF2A17" w:rsidRPr="00DF2A17" w:rsidRDefault="00DF2A17" w:rsidP="00DF2A17">
                  <w:pPr>
                    <w:spacing w:before="100" w:beforeAutospacing="1" w:after="100" w:afterAutospacing="1" w:line="240" w:lineRule="auto"/>
                    <w:jc w:val="both"/>
                    <w:rPr>
                      <w:rFonts w:ascii="Times New Roman" w:eastAsia="Times New Roman" w:hAnsi="Times New Roman" w:cs="Times New Roman"/>
                      <w:sz w:val="24"/>
                      <w:szCs w:val="24"/>
                      <w:lang w:bidi="hi-IN"/>
                    </w:rPr>
                  </w:pPr>
                  <w:r w:rsidRPr="00DF2A17">
                    <w:rPr>
                      <w:rFonts w:ascii="Times New Roman" w:eastAsia="Times New Roman" w:hAnsi="Times New Roman" w:cs="Times New Roman"/>
                      <w:sz w:val="24"/>
                      <w:szCs w:val="24"/>
                      <w:lang w:bidi="hi-IN"/>
                    </w:rPr>
                    <w:t xml:space="preserve">If one is aggrieved by the decision, one may, within 30 days of the date of receipt of the award, appeal against the award before the appellate authority. The appellate authority may, if he/ she </w:t>
                  </w:r>
                  <w:proofErr w:type="gramStart"/>
                  <w:r w:rsidRPr="00DF2A17">
                    <w:rPr>
                      <w:rFonts w:ascii="Times New Roman" w:eastAsia="Times New Roman" w:hAnsi="Times New Roman" w:cs="Times New Roman"/>
                      <w:sz w:val="24"/>
                      <w:szCs w:val="24"/>
                      <w:lang w:bidi="hi-IN"/>
                    </w:rPr>
                    <w:t>is</w:t>
                  </w:r>
                  <w:proofErr w:type="gramEnd"/>
                  <w:r w:rsidRPr="00DF2A17">
                    <w:rPr>
                      <w:rFonts w:ascii="Times New Roman" w:eastAsia="Times New Roman" w:hAnsi="Times New Roman" w:cs="Times New Roman"/>
                      <w:sz w:val="24"/>
                      <w:szCs w:val="24"/>
                      <w:lang w:bidi="hi-IN"/>
                    </w:rPr>
                    <w:t xml:space="preserve"> satisfied that the applicant had sufficient cause for not making an application for appeal within time, also allow a further period not exceeding 30 days.</w:t>
                  </w:r>
                </w:p>
                <w:p w:rsidR="00DF2A17" w:rsidRPr="00DF2A17" w:rsidRDefault="00DF2A17" w:rsidP="00DF2A17">
                  <w:pPr>
                    <w:spacing w:before="100" w:beforeAutospacing="1" w:after="100" w:afterAutospacing="1" w:line="240" w:lineRule="auto"/>
                    <w:jc w:val="both"/>
                    <w:rPr>
                      <w:rFonts w:ascii="Times New Roman" w:eastAsia="Times New Roman" w:hAnsi="Times New Roman" w:cs="Times New Roman"/>
                      <w:sz w:val="24"/>
                      <w:szCs w:val="24"/>
                      <w:lang w:bidi="hi-IN"/>
                    </w:rPr>
                  </w:pPr>
                  <w:r w:rsidRPr="00DF2A17">
                    <w:rPr>
                      <w:rFonts w:ascii="Times New Roman" w:eastAsia="Times New Roman" w:hAnsi="Times New Roman" w:cs="Times New Roman"/>
                      <w:b/>
                      <w:bCs/>
                      <w:sz w:val="24"/>
                      <w:szCs w:val="24"/>
                      <w:lang w:bidi="hi-IN"/>
                    </w:rPr>
                    <w:t>20. How does the appellate authority deal with the appeal?</w:t>
                  </w:r>
                </w:p>
                <w:p w:rsidR="00DF2A17" w:rsidRDefault="00DF2A17" w:rsidP="00DF2A17">
                  <w:pPr>
                    <w:spacing w:after="0" w:line="240" w:lineRule="auto"/>
                    <w:jc w:val="both"/>
                    <w:rPr>
                      <w:rFonts w:ascii="Times New Roman" w:eastAsia="Times New Roman" w:hAnsi="Times New Roman" w:cs="Times New Roman"/>
                      <w:sz w:val="24"/>
                      <w:szCs w:val="24"/>
                      <w:lang w:bidi="hi-IN"/>
                    </w:rPr>
                  </w:pPr>
                  <w:r w:rsidRPr="00DF2A17">
                    <w:rPr>
                      <w:rFonts w:ascii="Times New Roman" w:eastAsia="Times New Roman" w:hAnsi="Times New Roman" w:cs="Times New Roman"/>
                      <w:sz w:val="24"/>
                      <w:szCs w:val="24"/>
                      <w:lang w:bidi="hi-IN"/>
                    </w:rPr>
                    <w:t>The appellate authority may</w:t>
                  </w:r>
                </w:p>
                <w:p w:rsidR="00DF2A17" w:rsidRDefault="00DF2A17" w:rsidP="00DF2A17">
                  <w:pPr>
                    <w:spacing w:after="0" w:line="240" w:lineRule="auto"/>
                    <w:jc w:val="both"/>
                    <w:rPr>
                      <w:rFonts w:ascii="Times New Roman" w:eastAsia="Times New Roman" w:hAnsi="Times New Roman" w:cs="Times New Roman"/>
                      <w:sz w:val="24"/>
                      <w:szCs w:val="24"/>
                      <w:lang w:bidi="hi-IN"/>
                    </w:rPr>
                  </w:pPr>
                  <w:proofErr w:type="spellStart"/>
                  <w:r w:rsidRPr="00DF2A17">
                    <w:rPr>
                      <w:rFonts w:ascii="Times New Roman" w:eastAsia="Times New Roman" w:hAnsi="Times New Roman" w:cs="Times New Roman"/>
                      <w:sz w:val="24"/>
                      <w:szCs w:val="24"/>
                      <w:lang w:bidi="hi-IN"/>
                    </w:rPr>
                    <w:t>i</w:t>
                  </w:r>
                  <w:proofErr w:type="spellEnd"/>
                  <w:r w:rsidRPr="00DF2A17">
                    <w:rPr>
                      <w:rFonts w:ascii="Times New Roman" w:eastAsia="Times New Roman" w:hAnsi="Times New Roman" w:cs="Times New Roman"/>
                      <w:sz w:val="24"/>
                      <w:szCs w:val="24"/>
                      <w:lang w:bidi="hi-IN"/>
                    </w:rPr>
                    <w:t>. dismiss the appeal; or</w:t>
                  </w:r>
                </w:p>
                <w:p w:rsidR="00DF2A17" w:rsidRDefault="00DF2A17" w:rsidP="00DF2A17">
                  <w:pPr>
                    <w:spacing w:after="0" w:line="240" w:lineRule="auto"/>
                    <w:jc w:val="both"/>
                    <w:rPr>
                      <w:rFonts w:ascii="Times New Roman" w:eastAsia="Times New Roman" w:hAnsi="Times New Roman" w:cs="Times New Roman"/>
                      <w:sz w:val="24"/>
                      <w:szCs w:val="24"/>
                      <w:lang w:bidi="hi-IN"/>
                    </w:rPr>
                  </w:pPr>
                  <w:r w:rsidRPr="00DF2A17">
                    <w:rPr>
                      <w:rFonts w:ascii="Times New Roman" w:eastAsia="Times New Roman" w:hAnsi="Times New Roman" w:cs="Times New Roman"/>
                      <w:sz w:val="24"/>
                      <w:szCs w:val="24"/>
                      <w:lang w:bidi="hi-IN"/>
                    </w:rPr>
                    <w:t>ii. allow the appeal and set aside the award; or</w:t>
                  </w:r>
                </w:p>
                <w:p w:rsidR="00DF2A17" w:rsidRDefault="00DF2A17" w:rsidP="00DF2A17">
                  <w:pPr>
                    <w:spacing w:after="0" w:line="240" w:lineRule="auto"/>
                    <w:jc w:val="both"/>
                    <w:rPr>
                      <w:rFonts w:ascii="Times New Roman" w:eastAsia="Times New Roman" w:hAnsi="Times New Roman" w:cs="Times New Roman"/>
                      <w:sz w:val="24"/>
                      <w:szCs w:val="24"/>
                      <w:lang w:bidi="hi-IN"/>
                    </w:rPr>
                  </w:pPr>
                  <w:r w:rsidRPr="00DF2A17">
                    <w:rPr>
                      <w:rFonts w:ascii="Times New Roman" w:eastAsia="Times New Roman" w:hAnsi="Times New Roman" w:cs="Times New Roman"/>
                      <w:sz w:val="24"/>
                      <w:szCs w:val="24"/>
                      <w:lang w:bidi="hi-IN"/>
                    </w:rPr>
                    <w:t>iii. send the matter to the Banking Ombudsman for fresh disposal in accordance with such directions as the appellate authority may consider necessary or proper; or</w:t>
                  </w:r>
                </w:p>
                <w:p w:rsidR="00DF2A17" w:rsidRDefault="00DF2A17" w:rsidP="00DF2A17">
                  <w:pPr>
                    <w:spacing w:after="0" w:line="240" w:lineRule="auto"/>
                    <w:jc w:val="both"/>
                    <w:rPr>
                      <w:rFonts w:ascii="Times New Roman" w:eastAsia="Times New Roman" w:hAnsi="Times New Roman" w:cs="Times New Roman"/>
                      <w:sz w:val="24"/>
                      <w:szCs w:val="24"/>
                      <w:lang w:bidi="hi-IN"/>
                    </w:rPr>
                  </w:pPr>
                  <w:r w:rsidRPr="00DF2A17">
                    <w:rPr>
                      <w:rFonts w:ascii="Times New Roman" w:eastAsia="Times New Roman" w:hAnsi="Times New Roman" w:cs="Times New Roman"/>
                      <w:sz w:val="24"/>
                      <w:szCs w:val="24"/>
                      <w:lang w:bidi="hi-IN"/>
                    </w:rPr>
                    <w:t>iv. modify the award and pass such directions as may be necessary to give effect to the modified award; or</w:t>
                  </w:r>
                </w:p>
                <w:p w:rsidR="00DF2A17" w:rsidRPr="00DF2A17" w:rsidRDefault="00DF2A17" w:rsidP="00DF2A17">
                  <w:pPr>
                    <w:spacing w:after="0" w:line="240" w:lineRule="auto"/>
                    <w:jc w:val="both"/>
                    <w:rPr>
                      <w:rFonts w:ascii="Times New Roman" w:eastAsia="Times New Roman" w:hAnsi="Times New Roman" w:cs="Times New Roman"/>
                      <w:sz w:val="24"/>
                      <w:szCs w:val="24"/>
                      <w:lang w:bidi="hi-IN"/>
                    </w:rPr>
                  </w:pPr>
                  <w:proofErr w:type="gramStart"/>
                  <w:r w:rsidRPr="00DF2A17">
                    <w:rPr>
                      <w:rFonts w:ascii="Times New Roman" w:eastAsia="Times New Roman" w:hAnsi="Times New Roman" w:cs="Times New Roman"/>
                      <w:sz w:val="24"/>
                      <w:szCs w:val="24"/>
                      <w:lang w:bidi="hi-IN"/>
                    </w:rPr>
                    <w:t>v</w:t>
                  </w:r>
                  <w:proofErr w:type="gramEnd"/>
                  <w:r w:rsidRPr="00DF2A17">
                    <w:rPr>
                      <w:rFonts w:ascii="Times New Roman" w:eastAsia="Times New Roman" w:hAnsi="Times New Roman" w:cs="Times New Roman"/>
                      <w:sz w:val="24"/>
                      <w:szCs w:val="24"/>
                      <w:lang w:bidi="hi-IN"/>
                    </w:rPr>
                    <w:t>. pass any other order as it may deem fit.</w:t>
                  </w:r>
                </w:p>
              </w:tc>
            </w:tr>
          </w:tbl>
          <w:p w:rsidR="00DF2A17" w:rsidRPr="00DF2A17" w:rsidRDefault="00DF2A17" w:rsidP="00DF2A17">
            <w:pPr>
              <w:spacing w:after="0" w:line="240" w:lineRule="auto"/>
              <w:jc w:val="both"/>
              <w:rPr>
                <w:rFonts w:ascii="Times New Roman" w:eastAsia="Times New Roman" w:hAnsi="Times New Roman" w:cs="Times New Roman"/>
                <w:sz w:val="24"/>
                <w:szCs w:val="24"/>
                <w:lang w:bidi="hi-IN"/>
              </w:rPr>
            </w:pPr>
          </w:p>
        </w:tc>
      </w:tr>
    </w:tbl>
    <w:p w:rsidR="00DF2A17" w:rsidRDefault="00DF2A17" w:rsidP="00DF2A17">
      <w:pPr>
        <w:spacing w:after="0"/>
        <w:jc w:val="center"/>
        <w:rPr>
          <w:rFonts w:hint="cs"/>
          <w:lang w:bidi="hi-IN"/>
        </w:rPr>
      </w:pPr>
      <w:r>
        <w:rPr>
          <w:lang w:bidi="hi-IN"/>
        </w:rPr>
        <w:lastRenderedPageBreak/>
        <w:t>--------------------------</w:t>
      </w:r>
    </w:p>
    <w:sectPr w:rsidR="00DF2A17" w:rsidSect="00DF2A17">
      <w:pgSz w:w="12240" w:h="15840"/>
      <w:pgMar w:top="1152" w:right="1152" w:bottom="864" w:left="172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3D050C"/>
    <w:multiLevelType w:val="multilevel"/>
    <w:tmpl w:val="8766F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63425A3"/>
    <w:multiLevelType w:val="multilevel"/>
    <w:tmpl w:val="383CB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9A24AB6"/>
    <w:multiLevelType w:val="multilevel"/>
    <w:tmpl w:val="B9FC7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DF2A17"/>
    <w:rsid w:val="00C67299"/>
    <w:rsid w:val="00DF2A17"/>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2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F2A17"/>
    <w:rPr>
      <w:b/>
      <w:bCs/>
    </w:rPr>
  </w:style>
  <w:style w:type="paragraph" w:styleId="NormalWeb">
    <w:name w:val="Normal (Web)"/>
    <w:basedOn w:val="Normal"/>
    <w:uiPriority w:val="99"/>
    <w:unhideWhenUsed/>
    <w:rsid w:val="00DF2A17"/>
    <w:pPr>
      <w:spacing w:before="100" w:beforeAutospacing="1" w:after="100" w:afterAutospacing="1" w:line="240" w:lineRule="auto"/>
    </w:pPr>
    <w:rPr>
      <w:rFonts w:ascii="Times New Roman" w:eastAsia="Times New Roman" w:hAnsi="Times New Roman" w:cs="Times New Roman"/>
      <w:sz w:val="24"/>
      <w:szCs w:val="24"/>
      <w:lang w:bidi="hi-IN"/>
    </w:rPr>
  </w:style>
  <w:style w:type="character" w:styleId="Hyperlink">
    <w:name w:val="Hyperlink"/>
    <w:basedOn w:val="DefaultParagraphFont"/>
    <w:uiPriority w:val="99"/>
    <w:semiHidden/>
    <w:unhideWhenUsed/>
    <w:rsid w:val="00DF2A17"/>
    <w:rPr>
      <w:color w:val="0000FF"/>
      <w:u w:val="single"/>
    </w:rPr>
  </w:style>
</w:styles>
</file>

<file path=word/webSettings.xml><?xml version="1.0" encoding="utf-8"?>
<w:webSettings xmlns:r="http://schemas.openxmlformats.org/officeDocument/2006/relationships" xmlns:w="http://schemas.openxmlformats.org/wordprocessingml/2006/main">
  <w:divs>
    <w:div w:id="713848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bi.org.in/commonman/English/Scripts/AgainstBankABO.aspx" TargetMode="External"/><Relationship Id="rId3" Type="http://schemas.openxmlformats.org/officeDocument/2006/relationships/settings" Target="settings.xml"/><Relationship Id="rId7" Type="http://schemas.openxmlformats.org/officeDocument/2006/relationships/hyperlink" Target="https://secweb.rbi.org.in/BO/precompltindex.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bi.org.in/commonman/English/Scripts/AgainstBankABO.aspx" TargetMode="External"/><Relationship Id="rId5" Type="http://schemas.openxmlformats.org/officeDocument/2006/relationships/hyperlink" Target="https://rbi.org.in/commonman/English/Scripts/AgainstBank.asp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1736</Words>
  <Characters>9899</Characters>
  <Application>Microsoft Office Word</Application>
  <DocSecurity>0</DocSecurity>
  <Lines>82</Lines>
  <Paragraphs>23</Paragraphs>
  <ScaleCrop>false</ScaleCrop>
  <Company/>
  <LinksUpToDate>false</LinksUpToDate>
  <CharactersWithSpaces>11612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admn</dc:creator>
  <cp:lastModifiedBy>admn</cp:lastModifiedBy>
  <cp:revision>1</cp:revision>
  <dcterms:created xsi:type="dcterms:W3CDTF">2016-08-25T06:01:00Z</dcterms:created>
  <dcterms:modified xsi:type="dcterms:W3CDTF">2016-08-25T06:11:00Z</dcterms:modified>
</cp:coreProperties>
</file>